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Helvetica" w:eastAsiaTheme="minorHAnsi" w:hAnsi="Helvetica" w:cs="Helvetica"/>
          <w:b w:val="0"/>
          <w:bCs w:val="0"/>
          <w:color w:val="auto"/>
          <w:sz w:val="24"/>
          <w:szCs w:val="24"/>
          <w:lang w:val="en-GB"/>
        </w:rPr>
        <w:id w:val="22715430"/>
        <w:docPartObj>
          <w:docPartGallery w:val="Cover Pages"/>
          <w:docPartUnique/>
        </w:docPartObj>
      </w:sdtPr>
      <w:sdtEndPr/>
      <w:sdtContent>
        <w:p w14:paraId="44EBEE4B" w14:textId="2EFE5991" w:rsidR="008E418E" w:rsidRPr="003713A3" w:rsidRDefault="00FC7A20" w:rsidP="008E418E">
          <w:pPr>
            <w:pStyle w:val="Heading1"/>
            <w:rPr>
              <w:rFonts w:ascii="Helvetica" w:hAnsi="Helvetica" w:cs="Helvetica"/>
              <w:lang w:val="en-GB"/>
            </w:rPr>
          </w:pPr>
          <w:r>
            <w:rPr>
              <w:rFonts w:ascii="Helvetica" w:hAnsi="Helvetica" w:cs="Helvetica"/>
              <w:lang w:val="en-GB"/>
            </w:rPr>
            <w:t>TOOL</w:t>
          </w:r>
          <w:r w:rsidR="003713A3" w:rsidRPr="003713A3">
            <w:rPr>
              <w:rFonts w:ascii="Helvetica" w:hAnsi="Helvetica" w:cs="Helvetica"/>
              <w:lang w:val="en-GB"/>
            </w:rPr>
            <w:t>: MAKING LEAFLETS TO EDUCATE THE CUSTOMERS</w:t>
          </w:r>
        </w:p>
        <w:p w14:paraId="1CE78342" w14:textId="77777777" w:rsidR="003713A3" w:rsidRPr="003713A3" w:rsidRDefault="003713A3" w:rsidP="003713A3">
          <w:pPr>
            <w:rPr>
              <w:rFonts w:ascii="Helvetica" w:hAnsi="Helvetica" w:cs="Helvetica"/>
              <w:lang w:val="en-GB"/>
            </w:rPr>
          </w:pPr>
        </w:p>
        <w:p w14:paraId="20EEFCEC" w14:textId="77777777" w:rsidR="008E418E" w:rsidRPr="003713A3" w:rsidRDefault="008E418E" w:rsidP="008E418E">
          <w:pPr>
            <w:pStyle w:val="Heading2"/>
            <w:rPr>
              <w:rFonts w:ascii="Helvetica" w:hAnsi="Helvetica" w:cs="Helvetica"/>
              <w:lang w:val="en-GB"/>
            </w:rPr>
          </w:pPr>
          <w:r w:rsidRPr="003713A3">
            <w:rPr>
              <w:rFonts w:ascii="Helvetica" w:hAnsi="Helvetica" w:cs="Helvetica"/>
              <w:lang w:val="en-GB"/>
            </w:rPr>
            <w:t>What is it?</w:t>
          </w:r>
        </w:p>
      </w:sdtContent>
    </w:sdt>
    <w:p w14:paraId="0B69ABF9" w14:textId="00CC54A8" w:rsidR="008E418E" w:rsidRPr="003713A3" w:rsidRDefault="008E418E" w:rsidP="00FC6A04">
      <w:pPr>
        <w:rPr>
          <w:rFonts w:ascii="Helvetica" w:hAnsi="Helvetica" w:cs="Helvetica"/>
          <w:lang w:val="en-GB"/>
        </w:rPr>
      </w:pPr>
      <w:r w:rsidRPr="003713A3">
        <w:rPr>
          <w:rFonts w:ascii="Helvetica" w:hAnsi="Helvetica" w:cs="Helvetica"/>
          <w:lang w:val="en-GB"/>
        </w:rPr>
        <w:t xml:space="preserve">New products and services require a learning and adaptation process </w:t>
      </w:r>
      <w:r w:rsidR="009B4EB6" w:rsidRPr="003713A3">
        <w:rPr>
          <w:rFonts w:ascii="Helvetica" w:hAnsi="Helvetica" w:cs="Helvetica"/>
          <w:lang w:val="en-GB"/>
        </w:rPr>
        <w:t>by</w:t>
      </w:r>
      <w:r w:rsidRPr="003713A3">
        <w:rPr>
          <w:rFonts w:ascii="Helvetica" w:hAnsi="Helvetica" w:cs="Helvetica"/>
          <w:lang w:val="en-GB"/>
        </w:rPr>
        <w:t xml:space="preserve"> the customer. </w:t>
      </w:r>
      <w:r w:rsidR="007141B8">
        <w:rPr>
          <w:rFonts w:ascii="Helvetica" w:hAnsi="Helvetica" w:cs="Helvetica"/>
          <w:lang w:val="en-GB"/>
        </w:rPr>
        <w:t xml:space="preserve">A short and concise leaflet which can be placed in their home can help the customer and ease and shorten the process of learning and adapting. </w:t>
      </w:r>
      <w:r w:rsidR="00FC6A04" w:rsidRPr="003713A3">
        <w:rPr>
          <w:rFonts w:ascii="Helvetica" w:hAnsi="Helvetica" w:cs="Helvetica"/>
          <w:lang w:val="en-GB"/>
        </w:rPr>
        <w:t xml:space="preserve">This way the customer </w:t>
      </w:r>
      <w:r w:rsidR="007141B8">
        <w:rPr>
          <w:rFonts w:ascii="Helvetica" w:hAnsi="Helvetica" w:cs="Helvetica"/>
          <w:lang w:val="en-GB"/>
        </w:rPr>
        <w:t>can consult</w:t>
      </w:r>
      <w:r w:rsidR="00FC6A04" w:rsidRPr="003713A3">
        <w:rPr>
          <w:rFonts w:ascii="Helvetica" w:hAnsi="Helvetica" w:cs="Helvetica"/>
          <w:lang w:val="en-GB"/>
        </w:rPr>
        <w:t xml:space="preserve"> the basic and most important </w:t>
      </w:r>
      <w:r w:rsidRPr="003713A3">
        <w:rPr>
          <w:rFonts w:ascii="Helvetica" w:hAnsi="Helvetica" w:cs="Helvetica"/>
          <w:lang w:val="en-GB"/>
        </w:rPr>
        <w:t>used features and functions of the new product or service.</w:t>
      </w:r>
      <w:r w:rsidR="00FC6A04" w:rsidRPr="003713A3">
        <w:rPr>
          <w:rFonts w:ascii="Helvetica" w:hAnsi="Helvetica" w:cs="Helvetica"/>
          <w:lang w:val="en-GB"/>
        </w:rPr>
        <w:t xml:space="preserve"> </w:t>
      </w:r>
      <w:r w:rsidR="00D86113" w:rsidRPr="003713A3">
        <w:rPr>
          <w:rFonts w:ascii="Helvetica" w:hAnsi="Helvetica" w:cs="Helvetica"/>
          <w:lang w:val="en-GB"/>
        </w:rPr>
        <w:t xml:space="preserve">The leaflet itself is only one piece of the customer support and refers to </w:t>
      </w:r>
      <w:r w:rsidR="00F07FF8" w:rsidRPr="003713A3">
        <w:rPr>
          <w:rFonts w:ascii="Helvetica" w:hAnsi="Helvetica" w:cs="Helvetica"/>
          <w:lang w:val="en-GB"/>
        </w:rPr>
        <w:t xml:space="preserve">the </w:t>
      </w:r>
      <w:r w:rsidR="00D86113" w:rsidRPr="003713A3">
        <w:rPr>
          <w:rFonts w:ascii="Helvetica" w:hAnsi="Helvetica" w:cs="Helvetica"/>
          <w:lang w:val="en-GB"/>
        </w:rPr>
        <w:t>available support and information materials</w:t>
      </w:r>
      <w:r w:rsidR="00F07FF8" w:rsidRPr="003713A3">
        <w:rPr>
          <w:rFonts w:ascii="Helvetica" w:hAnsi="Helvetica" w:cs="Helvetica"/>
          <w:lang w:val="en-GB"/>
        </w:rPr>
        <w:t xml:space="preserve"> that have been delivered to the customer.</w:t>
      </w:r>
    </w:p>
    <w:p w14:paraId="6FF738CF" w14:textId="77777777" w:rsidR="00C27B44" w:rsidRPr="003713A3" w:rsidRDefault="00C27B44" w:rsidP="00FC6A04">
      <w:pPr>
        <w:rPr>
          <w:rFonts w:ascii="Helvetica" w:hAnsi="Helvetica" w:cs="Helvetica"/>
          <w:lang w:val="en-GB"/>
        </w:rPr>
      </w:pPr>
    </w:p>
    <w:p w14:paraId="7A4B56BB" w14:textId="39D858F8" w:rsidR="00FC6A04" w:rsidRPr="003713A3" w:rsidRDefault="008E418E" w:rsidP="00FC6A04">
      <w:pPr>
        <w:rPr>
          <w:rFonts w:ascii="Helvetica" w:hAnsi="Helvetica" w:cs="Helvetica"/>
          <w:lang w:val="en-GB"/>
        </w:rPr>
      </w:pPr>
      <w:r w:rsidRPr="003713A3">
        <w:rPr>
          <w:rFonts w:ascii="Helvetica" w:hAnsi="Helvetica" w:cs="Helvetica"/>
          <w:lang w:val="en-GB"/>
        </w:rPr>
        <w:t xml:space="preserve">The </w:t>
      </w:r>
      <w:r w:rsidR="00C23404" w:rsidRPr="003713A3">
        <w:rPr>
          <w:rFonts w:ascii="Helvetica" w:hAnsi="Helvetica" w:cs="Helvetica"/>
          <w:lang w:val="en-GB"/>
        </w:rPr>
        <w:t>template</w:t>
      </w:r>
      <w:r w:rsidR="00546A79" w:rsidRPr="003713A3">
        <w:rPr>
          <w:rFonts w:ascii="Helvetica" w:hAnsi="Helvetica" w:cs="Helvetica"/>
          <w:lang w:val="en-GB"/>
        </w:rPr>
        <w:t xml:space="preserve"> </w:t>
      </w:r>
      <w:r w:rsidR="00FC6A04" w:rsidRPr="003713A3">
        <w:rPr>
          <w:rFonts w:ascii="Helvetica" w:hAnsi="Helvetica" w:cs="Helvetica"/>
          <w:lang w:val="en-GB"/>
        </w:rPr>
        <w:t xml:space="preserve">is designed as a </w:t>
      </w:r>
      <w:r w:rsidR="006C108F" w:rsidRPr="003713A3">
        <w:rPr>
          <w:rFonts w:ascii="Helvetica" w:hAnsi="Helvetica" w:cs="Helvetica"/>
          <w:lang w:val="en-GB"/>
        </w:rPr>
        <w:t xml:space="preserve">(magnetic) </w:t>
      </w:r>
      <w:r w:rsidR="00FC6A04" w:rsidRPr="003713A3">
        <w:rPr>
          <w:rFonts w:ascii="Helvetica" w:hAnsi="Helvetica" w:cs="Helvetica"/>
          <w:lang w:val="en-GB"/>
        </w:rPr>
        <w:t>fridge leaflet</w:t>
      </w:r>
      <w:r w:rsidR="006C108F" w:rsidRPr="003713A3">
        <w:rPr>
          <w:rFonts w:ascii="Helvetica" w:hAnsi="Helvetica" w:cs="Helvetica"/>
          <w:lang w:val="en-GB"/>
        </w:rPr>
        <w:t>. R</w:t>
      </w:r>
      <w:r w:rsidR="00FC6A04" w:rsidRPr="003713A3">
        <w:rPr>
          <w:rFonts w:ascii="Helvetica" w:hAnsi="Helvetica" w:cs="Helvetica"/>
          <w:lang w:val="en-GB"/>
        </w:rPr>
        <w:t xml:space="preserve">ecent studies have shown, that the </w:t>
      </w:r>
      <w:r w:rsidR="006C108F" w:rsidRPr="003713A3">
        <w:rPr>
          <w:rFonts w:ascii="Helvetica" w:hAnsi="Helvetica" w:cs="Helvetica"/>
          <w:lang w:val="en-GB"/>
        </w:rPr>
        <w:t xml:space="preserve">kitchen and the foyer are </w:t>
      </w:r>
      <w:r w:rsidR="00FC6A04" w:rsidRPr="003713A3">
        <w:rPr>
          <w:rFonts w:ascii="Helvetica" w:hAnsi="Helvetica" w:cs="Helvetica"/>
          <w:lang w:val="en-GB"/>
        </w:rPr>
        <w:t xml:space="preserve">ideal </w:t>
      </w:r>
      <w:r w:rsidR="006C108F" w:rsidRPr="003713A3">
        <w:rPr>
          <w:rFonts w:ascii="Helvetica" w:hAnsi="Helvetica" w:cs="Helvetica"/>
          <w:lang w:val="en-GB"/>
        </w:rPr>
        <w:t>location to place persuasive information (</w:t>
      </w:r>
      <w:proofErr w:type="spellStart"/>
      <w:r w:rsidR="006C108F" w:rsidRPr="003713A3">
        <w:rPr>
          <w:rFonts w:ascii="Helvetica" w:hAnsi="Helvetica" w:cs="Helvetica"/>
          <w:lang w:val="en-GB"/>
        </w:rPr>
        <w:t>Kluckner</w:t>
      </w:r>
      <w:proofErr w:type="spellEnd"/>
      <w:r w:rsidR="006C108F" w:rsidRPr="003713A3">
        <w:rPr>
          <w:rFonts w:ascii="Helvetica" w:hAnsi="Helvetica" w:cs="Helvetica"/>
          <w:lang w:val="en-GB"/>
        </w:rPr>
        <w:t xml:space="preserve"> </w:t>
      </w:r>
      <w:r w:rsidR="006C108F" w:rsidRPr="007141B8">
        <w:rPr>
          <w:rFonts w:ascii="Helvetica" w:hAnsi="Helvetica" w:cs="Helvetica"/>
          <w:i/>
          <w:lang w:val="en-GB"/>
        </w:rPr>
        <w:t>et al</w:t>
      </w:r>
      <w:r w:rsidR="006C108F" w:rsidRPr="003713A3">
        <w:rPr>
          <w:rFonts w:ascii="Helvetica" w:hAnsi="Helvetica" w:cs="Helvetica"/>
          <w:lang w:val="en-GB"/>
        </w:rPr>
        <w:t>.</w:t>
      </w:r>
      <w:r w:rsidR="007141B8">
        <w:rPr>
          <w:rFonts w:ascii="Helvetica" w:hAnsi="Helvetica" w:cs="Helvetica"/>
          <w:lang w:val="en-GB"/>
        </w:rPr>
        <w:t>,</w:t>
      </w:r>
      <w:r w:rsidR="006C108F" w:rsidRPr="003713A3">
        <w:rPr>
          <w:rFonts w:ascii="Helvetica" w:hAnsi="Helvetica" w:cs="Helvetica"/>
          <w:lang w:val="en-GB"/>
        </w:rPr>
        <w:t xml:space="preserve"> 2013)</w:t>
      </w:r>
      <w:r w:rsidR="00FC6A04" w:rsidRPr="003713A3">
        <w:rPr>
          <w:rFonts w:ascii="Helvetica" w:hAnsi="Helvetica" w:cs="Helvetica"/>
          <w:lang w:val="en-GB"/>
        </w:rPr>
        <w:t xml:space="preserve">. The </w:t>
      </w:r>
      <w:r w:rsidR="00546A79" w:rsidRPr="003713A3">
        <w:rPr>
          <w:rFonts w:ascii="Helvetica" w:hAnsi="Helvetica" w:cs="Helvetica"/>
          <w:lang w:val="en-GB"/>
        </w:rPr>
        <w:t>leaflet</w:t>
      </w:r>
      <w:r w:rsidRPr="003713A3">
        <w:rPr>
          <w:rFonts w:ascii="Helvetica" w:hAnsi="Helvetica" w:cs="Helvetica"/>
          <w:lang w:val="en-GB"/>
        </w:rPr>
        <w:t xml:space="preserve"> </w:t>
      </w:r>
      <w:r w:rsidR="00FC6A04" w:rsidRPr="003713A3">
        <w:rPr>
          <w:rFonts w:ascii="Helvetica" w:hAnsi="Helvetica" w:cs="Helvetica"/>
          <w:lang w:val="en-GB"/>
        </w:rPr>
        <w:t>itself</w:t>
      </w:r>
      <w:r w:rsidRPr="003713A3">
        <w:rPr>
          <w:rFonts w:ascii="Helvetica" w:hAnsi="Helvetica" w:cs="Helvetica"/>
          <w:lang w:val="en-GB"/>
        </w:rPr>
        <w:t xml:space="preserve"> can easily be adapted to specific needs and the </w:t>
      </w:r>
      <w:r w:rsidR="00546A79" w:rsidRPr="003713A3">
        <w:rPr>
          <w:rFonts w:ascii="Helvetica" w:hAnsi="Helvetica" w:cs="Helvetica"/>
          <w:lang w:val="en-GB"/>
        </w:rPr>
        <w:t xml:space="preserve">different </w:t>
      </w:r>
      <w:r w:rsidRPr="003713A3">
        <w:rPr>
          <w:rFonts w:ascii="Helvetica" w:hAnsi="Helvetica" w:cs="Helvetica"/>
          <w:lang w:val="en-GB"/>
        </w:rPr>
        <w:t>design</w:t>
      </w:r>
      <w:r w:rsidR="00546A79" w:rsidRPr="003713A3">
        <w:rPr>
          <w:rFonts w:ascii="Helvetica" w:hAnsi="Helvetica" w:cs="Helvetica"/>
          <w:lang w:val="en-GB"/>
        </w:rPr>
        <w:t>s</w:t>
      </w:r>
      <w:r w:rsidRPr="003713A3">
        <w:rPr>
          <w:rFonts w:ascii="Helvetica" w:hAnsi="Helvetica" w:cs="Helvetica"/>
          <w:lang w:val="en-GB"/>
        </w:rPr>
        <w:t xml:space="preserve">. </w:t>
      </w:r>
    </w:p>
    <w:p w14:paraId="374B35C0" w14:textId="77777777" w:rsidR="008E418E" w:rsidRPr="003713A3" w:rsidRDefault="008E418E" w:rsidP="008E418E">
      <w:pPr>
        <w:rPr>
          <w:rFonts w:ascii="Helvetica" w:hAnsi="Helvetica" w:cs="Helvetica"/>
          <w:lang w:val="en-GB"/>
        </w:rPr>
      </w:pPr>
    </w:p>
    <w:p w14:paraId="5B59DD4A" w14:textId="77777777" w:rsidR="008E418E" w:rsidRPr="003713A3" w:rsidRDefault="008E418E" w:rsidP="008E418E">
      <w:pPr>
        <w:pStyle w:val="Heading2"/>
        <w:rPr>
          <w:rFonts w:ascii="Helvetica" w:hAnsi="Helvetica" w:cs="Helvetica"/>
          <w:lang w:val="en-GB"/>
        </w:rPr>
      </w:pPr>
      <w:r w:rsidRPr="003713A3">
        <w:rPr>
          <w:rFonts w:ascii="Helvetica" w:hAnsi="Helvetica" w:cs="Helvetica"/>
          <w:lang w:val="en-GB"/>
        </w:rPr>
        <w:t>When to use?</w:t>
      </w:r>
    </w:p>
    <w:p w14:paraId="218B5838" w14:textId="57AFF02C" w:rsidR="00546A79" w:rsidRPr="003713A3" w:rsidRDefault="008E418E" w:rsidP="008E418E">
      <w:pPr>
        <w:rPr>
          <w:rFonts w:ascii="Helvetica" w:hAnsi="Helvetica" w:cs="Helvetica"/>
          <w:lang w:val="en-GB"/>
        </w:rPr>
      </w:pPr>
      <w:r w:rsidRPr="003713A3">
        <w:rPr>
          <w:rFonts w:ascii="Helvetica" w:hAnsi="Helvetica" w:cs="Helvetica"/>
          <w:lang w:val="en-GB"/>
        </w:rPr>
        <w:t xml:space="preserve">First and foremost </w:t>
      </w:r>
      <w:r w:rsidR="00FC6A04" w:rsidRPr="003713A3">
        <w:rPr>
          <w:rFonts w:ascii="Helvetica" w:hAnsi="Helvetica" w:cs="Helvetica"/>
          <w:lang w:val="en-GB"/>
        </w:rPr>
        <w:t>the FAQ-leaflet</w:t>
      </w:r>
      <w:r w:rsidRPr="003713A3">
        <w:rPr>
          <w:rFonts w:ascii="Helvetica" w:hAnsi="Helvetica" w:cs="Helvetica"/>
          <w:lang w:val="en-GB"/>
        </w:rPr>
        <w:t xml:space="preserve"> should be used when new appliances, devices or services are introduced to the customer, for example with a </w:t>
      </w:r>
      <w:r w:rsidR="007141B8">
        <w:rPr>
          <w:rFonts w:ascii="Helvetica" w:hAnsi="Helvetica" w:cs="Helvetica"/>
          <w:lang w:val="en-GB"/>
        </w:rPr>
        <w:t>s</w:t>
      </w:r>
      <w:r w:rsidRPr="003713A3">
        <w:rPr>
          <w:rFonts w:ascii="Helvetica" w:hAnsi="Helvetica" w:cs="Helvetica"/>
          <w:lang w:val="en-GB"/>
        </w:rPr>
        <w:t xml:space="preserve">mart </w:t>
      </w:r>
      <w:r w:rsidR="007141B8">
        <w:rPr>
          <w:rFonts w:ascii="Helvetica" w:hAnsi="Helvetica" w:cs="Helvetica"/>
          <w:lang w:val="en-GB"/>
        </w:rPr>
        <w:t>m</w:t>
      </w:r>
      <w:r w:rsidRPr="003713A3">
        <w:rPr>
          <w:rFonts w:ascii="Helvetica" w:hAnsi="Helvetica" w:cs="Helvetica"/>
          <w:lang w:val="en-GB"/>
        </w:rPr>
        <w:t>eter roll</w:t>
      </w:r>
      <w:r w:rsidR="007141B8">
        <w:rPr>
          <w:rFonts w:ascii="Helvetica" w:hAnsi="Helvetica" w:cs="Helvetica"/>
          <w:lang w:val="en-GB"/>
        </w:rPr>
        <w:t xml:space="preserve"> </w:t>
      </w:r>
      <w:r w:rsidRPr="003713A3">
        <w:rPr>
          <w:rFonts w:ascii="Helvetica" w:hAnsi="Helvetica" w:cs="Helvetica"/>
          <w:lang w:val="en-GB"/>
        </w:rPr>
        <w:t xml:space="preserve">out or </w:t>
      </w:r>
      <w:r w:rsidR="009778F7" w:rsidRPr="003713A3">
        <w:rPr>
          <w:rFonts w:ascii="Helvetica" w:hAnsi="Helvetica" w:cs="Helvetica"/>
          <w:lang w:val="en-GB"/>
        </w:rPr>
        <w:t>together with</w:t>
      </w:r>
      <w:r w:rsidRPr="003713A3">
        <w:rPr>
          <w:rFonts w:ascii="Helvetica" w:hAnsi="Helvetica" w:cs="Helvetica"/>
          <w:lang w:val="en-GB"/>
        </w:rPr>
        <w:t xml:space="preserve"> the installation of </w:t>
      </w:r>
      <w:r w:rsidR="007141B8">
        <w:rPr>
          <w:rFonts w:ascii="Helvetica" w:hAnsi="Helvetica" w:cs="Helvetica"/>
          <w:lang w:val="en-GB"/>
        </w:rPr>
        <w:t>s</w:t>
      </w:r>
      <w:r w:rsidRPr="003713A3">
        <w:rPr>
          <w:rFonts w:ascii="Helvetica" w:hAnsi="Helvetica" w:cs="Helvetica"/>
          <w:lang w:val="en-GB"/>
        </w:rPr>
        <w:t xml:space="preserve">mart </w:t>
      </w:r>
      <w:r w:rsidR="007141B8">
        <w:rPr>
          <w:rFonts w:ascii="Helvetica" w:hAnsi="Helvetica" w:cs="Helvetica"/>
          <w:lang w:val="en-GB"/>
        </w:rPr>
        <w:t>h</w:t>
      </w:r>
      <w:r w:rsidRPr="003713A3">
        <w:rPr>
          <w:rFonts w:ascii="Helvetica" w:hAnsi="Helvetica" w:cs="Helvetica"/>
          <w:lang w:val="en-GB"/>
        </w:rPr>
        <w:t>ome appliances or automated control devices.</w:t>
      </w:r>
      <w:r w:rsidR="00546A79" w:rsidRPr="003713A3">
        <w:rPr>
          <w:rFonts w:ascii="Helvetica" w:hAnsi="Helvetica" w:cs="Helvetica"/>
          <w:lang w:val="en-GB"/>
        </w:rPr>
        <w:t xml:space="preserve"> The introduction of a new product or service can be accompanied by an information campaign to inform the customers about new opportunities and possible obstacles. As with most new products, problems with the understanding of the functionalities and the handling will </w:t>
      </w:r>
      <w:r w:rsidR="00FC6A04" w:rsidRPr="003713A3">
        <w:rPr>
          <w:rFonts w:ascii="Helvetica" w:hAnsi="Helvetica" w:cs="Helvetica"/>
          <w:lang w:val="en-GB"/>
        </w:rPr>
        <w:t>arise</w:t>
      </w:r>
      <w:r w:rsidR="00546A79" w:rsidRPr="003713A3">
        <w:rPr>
          <w:rFonts w:ascii="Helvetica" w:hAnsi="Helvetica" w:cs="Helvetica"/>
          <w:lang w:val="en-GB"/>
        </w:rPr>
        <w:t xml:space="preserve">. </w:t>
      </w:r>
    </w:p>
    <w:p w14:paraId="79C42B3D" w14:textId="77777777" w:rsidR="00C27B44" w:rsidRPr="003713A3" w:rsidRDefault="00C27B44" w:rsidP="008E418E">
      <w:pPr>
        <w:rPr>
          <w:rFonts w:ascii="Helvetica" w:hAnsi="Helvetica" w:cs="Helvetica"/>
          <w:lang w:val="en-GB"/>
        </w:rPr>
      </w:pPr>
    </w:p>
    <w:p w14:paraId="75BBCDA0" w14:textId="77777777" w:rsidR="008E418E" w:rsidRPr="003713A3" w:rsidRDefault="00546A79" w:rsidP="008E418E">
      <w:pPr>
        <w:rPr>
          <w:rFonts w:ascii="Helvetica" w:hAnsi="Helvetica" w:cs="Helvetica"/>
          <w:lang w:val="en-GB"/>
        </w:rPr>
      </w:pPr>
      <w:r w:rsidRPr="003713A3">
        <w:rPr>
          <w:rFonts w:ascii="Helvetica" w:hAnsi="Helvetica" w:cs="Helvetica"/>
          <w:lang w:val="en-GB"/>
        </w:rPr>
        <w:t xml:space="preserve">Those problems should be addressed early with the leaflet introduced in this tool description. </w:t>
      </w:r>
      <w:r w:rsidR="008E418E" w:rsidRPr="003713A3">
        <w:rPr>
          <w:rFonts w:ascii="Helvetica" w:hAnsi="Helvetica" w:cs="Helvetica"/>
          <w:lang w:val="en-GB"/>
        </w:rPr>
        <w:t xml:space="preserve">The content and design of the leaflet should therefore be finished at </w:t>
      </w:r>
      <w:r w:rsidR="00311382" w:rsidRPr="003713A3">
        <w:rPr>
          <w:rFonts w:ascii="Helvetica" w:hAnsi="Helvetica" w:cs="Helvetica"/>
          <w:lang w:val="en-GB"/>
        </w:rPr>
        <w:t xml:space="preserve">a </w:t>
      </w:r>
      <w:r w:rsidR="008E418E" w:rsidRPr="003713A3">
        <w:rPr>
          <w:rFonts w:ascii="Helvetica" w:hAnsi="Helvetica" w:cs="Helvetica"/>
          <w:lang w:val="en-GB"/>
        </w:rPr>
        <w:t>very early stage of the</w:t>
      </w:r>
      <w:r w:rsidR="00311382" w:rsidRPr="003713A3">
        <w:rPr>
          <w:rFonts w:ascii="Helvetica" w:hAnsi="Helvetica" w:cs="Helvetica"/>
          <w:lang w:val="en-GB"/>
        </w:rPr>
        <w:t xml:space="preserve"> project to introduce new </w:t>
      </w:r>
      <w:r w:rsidR="008E418E" w:rsidRPr="003713A3">
        <w:rPr>
          <w:rFonts w:ascii="Helvetica" w:hAnsi="Helvetica" w:cs="Helvetica"/>
          <w:lang w:val="en-GB"/>
        </w:rPr>
        <w:t>services and products</w:t>
      </w:r>
      <w:r w:rsidR="00311382" w:rsidRPr="003713A3">
        <w:rPr>
          <w:rFonts w:ascii="Helvetica" w:hAnsi="Helvetica" w:cs="Helvetica"/>
          <w:lang w:val="en-GB"/>
        </w:rPr>
        <w:t xml:space="preserve"> to the customer and to explain </w:t>
      </w:r>
      <w:r w:rsidR="00FC6A04" w:rsidRPr="003713A3">
        <w:rPr>
          <w:rFonts w:ascii="Helvetica" w:hAnsi="Helvetica" w:cs="Helvetica"/>
          <w:lang w:val="en-GB"/>
        </w:rPr>
        <w:t xml:space="preserve">the </w:t>
      </w:r>
      <w:r w:rsidR="00311382" w:rsidRPr="003713A3">
        <w:rPr>
          <w:rFonts w:ascii="Helvetica" w:hAnsi="Helvetica" w:cs="Helvetica"/>
          <w:lang w:val="en-GB"/>
        </w:rPr>
        <w:t>main functionalities.</w:t>
      </w:r>
    </w:p>
    <w:p w14:paraId="40CC66BD" w14:textId="77777777" w:rsidR="008E418E" w:rsidRPr="003713A3" w:rsidRDefault="008E418E" w:rsidP="008E418E">
      <w:pPr>
        <w:rPr>
          <w:rFonts w:ascii="Helvetica" w:hAnsi="Helvetica" w:cs="Helvetica"/>
          <w:lang w:val="en-GB"/>
        </w:rPr>
      </w:pPr>
    </w:p>
    <w:p w14:paraId="7C8E44FC" w14:textId="77777777" w:rsidR="008E418E" w:rsidRPr="003713A3" w:rsidRDefault="008E418E" w:rsidP="008E418E">
      <w:pPr>
        <w:pStyle w:val="Heading2"/>
        <w:rPr>
          <w:rFonts w:ascii="Helvetica" w:hAnsi="Helvetica" w:cs="Helvetica"/>
          <w:lang w:val="en-GB"/>
        </w:rPr>
      </w:pPr>
      <w:r w:rsidRPr="003713A3">
        <w:rPr>
          <w:rFonts w:ascii="Helvetica" w:hAnsi="Helvetica" w:cs="Helvetica"/>
          <w:lang w:val="en-GB"/>
        </w:rPr>
        <w:t>What do you need to do?</w:t>
      </w:r>
    </w:p>
    <w:p w14:paraId="78F98010" w14:textId="77777777" w:rsidR="008E418E" w:rsidRPr="003713A3" w:rsidRDefault="008E418E" w:rsidP="008E418E">
      <w:pPr>
        <w:rPr>
          <w:rFonts w:ascii="Helvetica" w:hAnsi="Helvetica" w:cs="Helvetica"/>
          <w:b/>
          <w:lang w:val="en-GB"/>
        </w:rPr>
      </w:pPr>
      <w:r w:rsidRPr="003713A3">
        <w:rPr>
          <w:rFonts w:ascii="Helvetica" w:hAnsi="Helvetica" w:cs="Helvetica"/>
          <w:b/>
          <w:lang w:val="en-GB"/>
        </w:rPr>
        <w:t>Define the content</w:t>
      </w:r>
    </w:p>
    <w:p w14:paraId="048AB701" w14:textId="589B4B9F" w:rsidR="00603270" w:rsidRPr="003713A3" w:rsidRDefault="008E418E" w:rsidP="00603270">
      <w:pPr>
        <w:rPr>
          <w:rFonts w:ascii="Helvetica" w:hAnsi="Helvetica" w:cs="Helvetica"/>
          <w:lang w:val="en-GB"/>
        </w:rPr>
      </w:pPr>
      <w:r w:rsidRPr="003713A3">
        <w:rPr>
          <w:rFonts w:ascii="Helvetica" w:hAnsi="Helvetica" w:cs="Helvetica"/>
          <w:lang w:val="en-GB"/>
        </w:rPr>
        <w:t xml:space="preserve">At first you should </w:t>
      </w:r>
      <w:r w:rsidR="009778F7" w:rsidRPr="003713A3">
        <w:rPr>
          <w:rFonts w:ascii="Helvetica" w:hAnsi="Helvetica" w:cs="Helvetica"/>
          <w:lang w:val="en-GB"/>
        </w:rPr>
        <w:t>be</w:t>
      </w:r>
      <w:r w:rsidRPr="003713A3">
        <w:rPr>
          <w:rFonts w:ascii="Helvetica" w:hAnsi="Helvetica" w:cs="Helvetica"/>
          <w:lang w:val="en-GB"/>
        </w:rPr>
        <w:t xml:space="preserve"> clear about the main obstacles </w:t>
      </w:r>
      <w:r w:rsidR="009778F7" w:rsidRPr="003713A3">
        <w:rPr>
          <w:rFonts w:ascii="Helvetica" w:hAnsi="Helvetica" w:cs="Helvetica"/>
          <w:lang w:val="en-GB"/>
        </w:rPr>
        <w:t xml:space="preserve">which </w:t>
      </w:r>
      <w:r w:rsidRPr="003713A3">
        <w:rPr>
          <w:rFonts w:ascii="Helvetica" w:hAnsi="Helvetica" w:cs="Helvetica"/>
          <w:lang w:val="en-GB"/>
        </w:rPr>
        <w:t xml:space="preserve">users could have with </w:t>
      </w:r>
      <w:r w:rsidR="009778F7" w:rsidRPr="003713A3">
        <w:rPr>
          <w:rFonts w:ascii="Helvetica" w:hAnsi="Helvetica" w:cs="Helvetica"/>
          <w:lang w:val="en-GB"/>
        </w:rPr>
        <w:t>the</w:t>
      </w:r>
      <w:r w:rsidRPr="003713A3">
        <w:rPr>
          <w:rFonts w:ascii="Helvetica" w:hAnsi="Helvetica" w:cs="Helvetica"/>
          <w:lang w:val="en-GB"/>
        </w:rPr>
        <w:t xml:space="preserve"> new device or service. In case of a new device a list of the </w:t>
      </w:r>
      <w:r w:rsidR="00A13EEF" w:rsidRPr="003713A3">
        <w:rPr>
          <w:rFonts w:ascii="Helvetica" w:hAnsi="Helvetica" w:cs="Helvetica"/>
          <w:lang w:val="en-GB"/>
        </w:rPr>
        <w:t xml:space="preserve">(new) </w:t>
      </w:r>
      <w:r w:rsidRPr="003713A3">
        <w:rPr>
          <w:rFonts w:ascii="Helvetica" w:hAnsi="Helvetica" w:cs="Helvetica"/>
          <w:lang w:val="en-GB"/>
        </w:rPr>
        <w:t>main functions and control elements can be a good start to become aware of possible upcoming problems for the customer. It is important to take into account the customer’s perspective to find possible problems for the handling of the devices.</w:t>
      </w:r>
      <w:r w:rsidR="00603270" w:rsidRPr="00603270">
        <w:rPr>
          <w:rFonts w:ascii="Helvetica" w:hAnsi="Helvetica" w:cs="Helvetica"/>
          <w:lang w:val="en-GB"/>
        </w:rPr>
        <w:t xml:space="preserve"> </w:t>
      </w:r>
      <w:r w:rsidR="00603270" w:rsidRPr="003713A3">
        <w:rPr>
          <w:rFonts w:ascii="Helvetica" w:hAnsi="Helvetica" w:cs="Helvetica"/>
          <w:lang w:val="en-GB"/>
        </w:rPr>
        <w:t xml:space="preserve">Try to make your collection as concise as possible. To shorten the content of your leaflet you </w:t>
      </w:r>
      <w:r w:rsidR="00603270" w:rsidRPr="003713A3">
        <w:rPr>
          <w:rFonts w:ascii="Helvetica" w:hAnsi="Helvetica" w:cs="Helvetica"/>
          <w:lang w:val="en-GB"/>
        </w:rPr>
        <w:lastRenderedPageBreak/>
        <w:t>should write very short and precise hints. For further information you can refer to the more detailed instruction manual or the product or service website (e.g. with small QR-Codes).</w:t>
      </w:r>
    </w:p>
    <w:p w14:paraId="16B2E438" w14:textId="4F514E29" w:rsidR="00FC6A04" w:rsidRPr="00FC7A20" w:rsidRDefault="00FC6A04" w:rsidP="008E418E">
      <w:pPr>
        <w:rPr>
          <w:lang w:val="en-GB"/>
        </w:rPr>
      </w:pPr>
    </w:p>
    <w:p w14:paraId="67E9FC4D" w14:textId="29B2422A" w:rsidR="008E418E" w:rsidRPr="007141B8" w:rsidRDefault="00603270" w:rsidP="007141B8">
      <w:pPr>
        <w:pStyle w:val="ListParagraph"/>
        <w:numPr>
          <w:ilvl w:val="0"/>
          <w:numId w:val="12"/>
        </w:numPr>
        <w:rPr>
          <w:rFonts w:ascii="Helvetica" w:hAnsi="Helvetica" w:cs="Helvetica"/>
          <w:lang w:val="en-US"/>
        </w:rPr>
      </w:pPr>
      <w:r>
        <w:rPr>
          <w:rFonts w:ascii="Helvetica" w:hAnsi="Helvetica" w:cs="Helvetica"/>
          <w:lang w:val="en-US"/>
        </w:rPr>
        <w:t>T</w:t>
      </w:r>
      <w:r w:rsidR="00F07FF8" w:rsidRPr="007141B8">
        <w:rPr>
          <w:rFonts w:ascii="Helvetica" w:hAnsi="Helvetica" w:cs="Helvetica"/>
          <w:lang w:val="en-US"/>
        </w:rPr>
        <w:t xml:space="preserve">he wording </w:t>
      </w:r>
      <w:r w:rsidR="001A02D9" w:rsidRPr="007141B8">
        <w:rPr>
          <w:rFonts w:ascii="Helvetica" w:hAnsi="Helvetica" w:cs="Helvetica"/>
          <w:lang w:val="en-US"/>
        </w:rPr>
        <w:t>chosen</w:t>
      </w:r>
      <w:r w:rsidR="00F07FF8" w:rsidRPr="007141B8">
        <w:rPr>
          <w:rFonts w:ascii="Helvetica" w:hAnsi="Helvetica" w:cs="Helvetica"/>
          <w:lang w:val="en-US"/>
        </w:rPr>
        <w:t xml:space="preserve"> for the leaflet has to be carefully selected to guarantee, that your customers understand the language easily.</w:t>
      </w:r>
      <w:r w:rsidR="00F8029E">
        <w:rPr>
          <w:rFonts w:ascii="Helvetica" w:hAnsi="Helvetica" w:cs="Helvetica"/>
          <w:lang w:val="en-US"/>
        </w:rPr>
        <w:t xml:space="preserve"> In order to adapt the language to the audience, it is necessary to know your customer well. More information on how to learn about your consumer can be found in </w:t>
      </w:r>
      <w:r w:rsidR="00F8029E" w:rsidRPr="00F8029E">
        <w:rPr>
          <w:rFonts w:ascii="Helvetica" w:hAnsi="Helvetica" w:cs="Helvetica"/>
          <w:highlight w:val="magenta"/>
          <w:lang w:val="en-US"/>
        </w:rPr>
        <w:t>Getting to know your target group</w:t>
      </w:r>
      <w:r w:rsidR="00F8029E">
        <w:rPr>
          <w:rFonts w:ascii="Helvetica" w:hAnsi="Helvetica" w:cs="Helvetica"/>
          <w:lang w:val="en-US"/>
        </w:rPr>
        <w:t xml:space="preserve">. </w:t>
      </w:r>
    </w:p>
    <w:p w14:paraId="14081910" w14:textId="1F583AE1" w:rsidR="006C108F" w:rsidRPr="007141B8" w:rsidRDefault="006C108F" w:rsidP="007141B8">
      <w:pPr>
        <w:pStyle w:val="ListParagraph"/>
        <w:numPr>
          <w:ilvl w:val="0"/>
          <w:numId w:val="12"/>
        </w:numPr>
        <w:rPr>
          <w:rFonts w:ascii="Helvetica" w:hAnsi="Helvetica" w:cs="Helvetica"/>
          <w:lang w:val="en-US"/>
        </w:rPr>
      </w:pPr>
      <w:r w:rsidRPr="007141B8">
        <w:rPr>
          <w:rFonts w:ascii="Helvetica" w:hAnsi="Helvetica" w:cs="Helvetica"/>
          <w:lang w:val="en-US"/>
        </w:rPr>
        <w:t xml:space="preserve">The basic concept for defining the </w:t>
      </w:r>
      <w:r w:rsidR="001A02D9" w:rsidRPr="007141B8">
        <w:rPr>
          <w:rFonts w:ascii="Helvetica" w:hAnsi="Helvetica" w:cs="Helvetica"/>
          <w:lang w:val="en-US"/>
        </w:rPr>
        <w:t>content</w:t>
      </w:r>
      <w:r w:rsidRPr="007141B8">
        <w:rPr>
          <w:rFonts w:ascii="Helvetica" w:hAnsi="Helvetica" w:cs="Helvetica"/>
          <w:lang w:val="en-US"/>
        </w:rPr>
        <w:t xml:space="preserve"> is to create a very short and minimalistic FAQ </w:t>
      </w:r>
      <w:r w:rsidRPr="00F8029E">
        <w:rPr>
          <w:highlight w:val="magenta"/>
        </w:rPr>
        <w:t>[LINK TO GUIDELINE DEVELOP FAQS TO RELIEVE THE SUPPORT STAFF].</w:t>
      </w:r>
      <w:r w:rsidRPr="007141B8">
        <w:rPr>
          <w:rFonts w:ascii="Helvetica" w:hAnsi="Helvetica" w:cs="Helvetica"/>
          <w:lang w:val="en-US"/>
        </w:rPr>
        <w:t xml:space="preserve"> </w:t>
      </w:r>
    </w:p>
    <w:p w14:paraId="3FE38266" w14:textId="30836F35" w:rsidR="00A94F5A" w:rsidRPr="003713A3" w:rsidRDefault="00252B57" w:rsidP="008E418E">
      <w:pPr>
        <w:rPr>
          <w:rFonts w:ascii="Helvetica" w:hAnsi="Helvetica" w:cs="Helvetica"/>
          <w:lang w:val="en-US"/>
        </w:rPr>
      </w:pPr>
      <w:r w:rsidRPr="003713A3">
        <w:rPr>
          <w:rFonts w:ascii="Helvetica" w:hAnsi="Helvetica" w:cs="Helvetica"/>
          <w:lang w:val="en-US"/>
        </w:rPr>
        <w:t xml:space="preserve">The selection of the most important problems for users and the development of a very short and precise answer is probably the most difficult task for the creation of the </w:t>
      </w:r>
      <w:r w:rsidR="000A0AE1" w:rsidRPr="003713A3">
        <w:rPr>
          <w:rFonts w:ascii="Helvetica" w:hAnsi="Helvetica" w:cs="Helvetica"/>
          <w:lang w:val="en-US"/>
        </w:rPr>
        <w:t xml:space="preserve">leaflet. </w:t>
      </w:r>
    </w:p>
    <w:p w14:paraId="5BF8EE9F" w14:textId="0FF3FCAE" w:rsidR="00F27F08" w:rsidRPr="003713A3" w:rsidRDefault="004B7BF8" w:rsidP="00F8029E">
      <w:pPr>
        <w:pStyle w:val="Heading2"/>
        <w:shd w:val="clear" w:color="auto" w:fill="D6E3BC" w:themeFill="accent3" w:themeFillTint="66"/>
        <w:rPr>
          <w:rFonts w:ascii="Helvetica" w:hAnsi="Helvetica" w:cs="Helvetica"/>
          <w:lang w:val="en-GB"/>
        </w:rPr>
      </w:pPr>
      <w:r w:rsidRPr="003713A3">
        <w:rPr>
          <w:rFonts w:ascii="Helvetica" w:hAnsi="Helvetica" w:cs="Helvetica"/>
          <w:lang w:val="en-GB"/>
        </w:rPr>
        <w:t xml:space="preserve">Inform your customer with stickers and magnets – </w:t>
      </w:r>
      <w:r w:rsidRPr="003713A3">
        <w:rPr>
          <w:rFonts w:ascii="Helvetica" w:hAnsi="Helvetica" w:cs="Helvetica"/>
          <w:lang w:val="en-US"/>
        </w:rPr>
        <w:t xml:space="preserve">The Irish Electricity Smart Metering Customer </w:t>
      </w:r>
      <w:proofErr w:type="spellStart"/>
      <w:r w:rsidRPr="003713A3">
        <w:rPr>
          <w:rFonts w:ascii="Helvetica" w:hAnsi="Helvetica" w:cs="Helvetica"/>
          <w:lang w:val="en-US"/>
        </w:rPr>
        <w:t>Behaviour</w:t>
      </w:r>
      <w:proofErr w:type="spellEnd"/>
      <w:r w:rsidRPr="003713A3">
        <w:rPr>
          <w:rFonts w:ascii="Helvetica" w:hAnsi="Helvetica" w:cs="Helvetica"/>
          <w:lang w:val="en-US"/>
        </w:rPr>
        <w:t xml:space="preserve"> Trial</w:t>
      </w:r>
    </w:p>
    <w:p w14:paraId="3A2B42CE" w14:textId="128E2B0B" w:rsidR="00F64105" w:rsidRPr="003713A3" w:rsidRDefault="00F64105" w:rsidP="00F8029E">
      <w:pPr>
        <w:shd w:val="clear" w:color="auto" w:fill="D6E3BC" w:themeFill="accent3" w:themeFillTint="66"/>
        <w:rPr>
          <w:rFonts w:ascii="Helvetica" w:hAnsi="Helvetica" w:cs="Helvetica"/>
          <w:lang w:val="en-US"/>
        </w:rPr>
      </w:pPr>
      <w:r w:rsidRPr="003713A3">
        <w:rPr>
          <w:rFonts w:ascii="Helvetica" w:hAnsi="Helvetica" w:cs="Helvetica"/>
          <w:lang w:val="en-US"/>
        </w:rPr>
        <w:t>The customer behavior trials (CBT) were undertaken to provide robust statistical information on the impact of electricity smart metering enabled i</w:t>
      </w:r>
      <w:r w:rsidR="00C400BB" w:rsidRPr="003713A3">
        <w:rPr>
          <w:rFonts w:ascii="Helvetica" w:hAnsi="Helvetica" w:cs="Helvetica"/>
          <w:lang w:val="en-US"/>
        </w:rPr>
        <w:t>nitiatives (in the form of time-of-</w:t>
      </w:r>
      <w:r w:rsidRPr="003713A3">
        <w:rPr>
          <w:rFonts w:ascii="Helvetica" w:hAnsi="Helvetica" w:cs="Helvetica"/>
          <w:lang w:val="en-US"/>
        </w:rPr>
        <w:t xml:space="preserve">use tariffs in combination with various demand side management informational stimuli). </w:t>
      </w:r>
      <w:r w:rsidR="004B7BF8" w:rsidRPr="003713A3">
        <w:rPr>
          <w:rFonts w:ascii="Helvetica" w:hAnsi="Helvetica" w:cs="Helvetica"/>
          <w:sz w:val="22"/>
          <w:lang w:val="en-GB"/>
        </w:rPr>
        <w:t xml:space="preserve">In the </w:t>
      </w:r>
      <w:r w:rsidRPr="003713A3">
        <w:rPr>
          <w:rFonts w:ascii="Helvetica" w:hAnsi="Helvetica" w:cs="Helvetica"/>
          <w:lang w:val="en-US"/>
        </w:rPr>
        <w:t xml:space="preserve">first phase of the </w:t>
      </w:r>
      <w:r w:rsidR="004B7BF8" w:rsidRPr="003713A3">
        <w:rPr>
          <w:rFonts w:ascii="Helvetica" w:hAnsi="Helvetica" w:cs="Helvetica"/>
          <w:sz w:val="22"/>
          <w:lang w:val="en-GB"/>
        </w:rPr>
        <w:t>Irish Customer B</w:t>
      </w:r>
      <w:proofErr w:type="spellStart"/>
      <w:r w:rsidR="004B7BF8" w:rsidRPr="003713A3">
        <w:rPr>
          <w:rFonts w:ascii="Helvetica" w:hAnsi="Helvetica" w:cs="Helvetica"/>
          <w:lang w:val="en-US"/>
        </w:rPr>
        <w:t>ehavior</w:t>
      </w:r>
      <w:proofErr w:type="spellEnd"/>
      <w:r w:rsidR="004B7BF8" w:rsidRPr="003713A3">
        <w:rPr>
          <w:rFonts w:ascii="Helvetica" w:hAnsi="Helvetica" w:cs="Helvetica"/>
          <w:lang w:val="en-US"/>
        </w:rPr>
        <w:t xml:space="preserve"> Trials (CBT) (2007 – 2011) different </w:t>
      </w:r>
      <w:r w:rsidRPr="003713A3">
        <w:rPr>
          <w:rFonts w:ascii="Helvetica" w:hAnsi="Helvetica" w:cs="Helvetica"/>
          <w:lang w:val="en-US"/>
        </w:rPr>
        <w:t>methods to inform and persuade customer have been tested.</w:t>
      </w:r>
    </w:p>
    <w:p w14:paraId="1924C6A9" w14:textId="77777777" w:rsidR="002F45B1" w:rsidRPr="003713A3" w:rsidRDefault="00F64105" w:rsidP="00F8029E">
      <w:pPr>
        <w:shd w:val="clear" w:color="auto" w:fill="D6E3BC" w:themeFill="accent3" w:themeFillTint="66"/>
        <w:rPr>
          <w:rFonts w:ascii="Helvetica" w:hAnsi="Helvetica" w:cs="Helvetica"/>
          <w:lang w:val="en-US"/>
        </w:rPr>
      </w:pPr>
      <w:r w:rsidRPr="003713A3">
        <w:rPr>
          <w:rFonts w:ascii="Helvetica" w:hAnsi="Helvetica" w:cs="Helvetica"/>
          <w:lang w:val="en-US"/>
        </w:rPr>
        <w:t>Additionally to other information materials the participants</w:t>
      </w:r>
      <w:r w:rsidR="004B7BF8" w:rsidRPr="003713A3">
        <w:rPr>
          <w:rFonts w:ascii="Helvetica" w:hAnsi="Helvetica" w:cs="Helvetica"/>
          <w:lang w:val="en-US"/>
        </w:rPr>
        <w:t xml:space="preserve"> also received supporting information in the form of a fridge magnet and stic</w:t>
      </w:r>
      <w:r w:rsidRPr="003713A3">
        <w:rPr>
          <w:rFonts w:ascii="Helvetica" w:hAnsi="Helvetica" w:cs="Helvetica"/>
          <w:lang w:val="en-US"/>
        </w:rPr>
        <w:t xml:space="preserve">ker. The design of the fridge magnet </w:t>
      </w:r>
      <w:r w:rsidR="00F70E4F" w:rsidRPr="003713A3">
        <w:rPr>
          <w:rFonts w:ascii="Helvetica" w:hAnsi="Helvetica" w:cs="Helvetica"/>
          <w:lang w:val="en-US"/>
        </w:rPr>
        <w:t xml:space="preserve">(and sticker) </w:t>
      </w:r>
      <w:r w:rsidRPr="003713A3">
        <w:rPr>
          <w:rFonts w:ascii="Helvetica" w:hAnsi="Helvetica" w:cs="Helvetica"/>
          <w:lang w:val="en-US"/>
        </w:rPr>
        <w:t xml:space="preserve">was designed </w:t>
      </w:r>
      <w:r w:rsidR="00B4421F" w:rsidRPr="003713A3">
        <w:rPr>
          <w:rFonts w:ascii="Helvetica" w:hAnsi="Helvetica" w:cs="Helvetica"/>
          <w:lang w:val="en-US"/>
        </w:rPr>
        <w:t>like</w:t>
      </w:r>
      <w:r w:rsidRPr="003713A3">
        <w:rPr>
          <w:rFonts w:ascii="Helvetica" w:hAnsi="Helvetica" w:cs="Helvetica"/>
          <w:lang w:val="en-US"/>
        </w:rPr>
        <w:t xml:space="preserve"> a clock, </w:t>
      </w:r>
      <w:r w:rsidR="00B4421F" w:rsidRPr="003713A3">
        <w:rPr>
          <w:rFonts w:ascii="Helvetica" w:hAnsi="Helvetica" w:cs="Helvetica"/>
          <w:lang w:val="en-US"/>
        </w:rPr>
        <w:t>which</w:t>
      </w:r>
      <w:r w:rsidRPr="003713A3">
        <w:rPr>
          <w:rFonts w:ascii="Helvetica" w:hAnsi="Helvetica" w:cs="Helvetica"/>
          <w:lang w:val="en-US"/>
        </w:rPr>
        <w:t xml:space="preserve"> showed the participants the different </w:t>
      </w:r>
      <w:proofErr w:type="spellStart"/>
      <w:r w:rsidRPr="003713A3">
        <w:rPr>
          <w:rFonts w:ascii="Helvetica" w:hAnsi="Helvetica" w:cs="Helvetica"/>
          <w:lang w:val="en-US"/>
        </w:rPr>
        <w:t>timebands</w:t>
      </w:r>
      <w:proofErr w:type="spellEnd"/>
      <w:r w:rsidRPr="003713A3">
        <w:rPr>
          <w:rFonts w:ascii="Helvetica" w:hAnsi="Helvetica" w:cs="Helvetica"/>
          <w:lang w:val="en-US"/>
        </w:rPr>
        <w:t xml:space="preserve"> and costs for all hours of the day.</w:t>
      </w:r>
      <w:r w:rsidR="004B7BF8" w:rsidRPr="003713A3">
        <w:rPr>
          <w:rFonts w:ascii="Helvetica" w:hAnsi="Helvetica" w:cs="Helvetica"/>
          <w:lang w:val="en-US"/>
        </w:rPr>
        <w:t xml:space="preserve"> </w:t>
      </w:r>
      <w:r w:rsidRPr="003713A3">
        <w:rPr>
          <w:rFonts w:ascii="Helvetica" w:hAnsi="Helvetica" w:cs="Helvetica"/>
          <w:lang w:val="en-US"/>
        </w:rPr>
        <w:t>Within the project those magnets</w:t>
      </w:r>
      <w:r w:rsidR="00F70E4F" w:rsidRPr="003713A3">
        <w:rPr>
          <w:rFonts w:ascii="Helvetica" w:hAnsi="Helvetica" w:cs="Helvetica"/>
          <w:lang w:val="en-US"/>
        </w:rPr>
        <w:t xml:space="preserve"> (and stickers) </w:t>
      </w:r>
      <w:r w:rsidRPr="003713A3">
        <w:rPr>
          <w:rFonts w:ascii="Helvetica" w:hAnsi="Helvetica" w:cs="Helvetica"/>
          <w:lang w:val="en-US"/>
        </w:rPr>
        <w:t>were customized for all different groups of participants (who had particular time-of-use prices).</w:t>
      </w:r>
    </w:p>
    <w:p w14:paraId="3E916CB0" w14:textId="5DDAD019" w:rsidR="002F45B1" w:rsidRDefault="002F45B1" w:rsidP="00603270">
      <w:pPr>
        <w:shd w:val="clear" w:color="auto" w:fill="D6E3BC" w:themeFill="accent3" w:themeFillTint="66"/>
        <w:rPr>
          <w:rFonts w:ascii="Helvetica" w:hAnsi="Helvetica" w:cs="Helvetica"/>
        </w:rPr>
      </w:pPr>
      <w:bookmarkStart w:id="0" w:name="_GoBack"/>
      <w:bookmarkEnd w:id="0"/>
    </w:p>
    <w:p w14:paraId="36328CD4" w14:textId="2E6E3BA8" w:rsidR="00603270" w:rsidRPr="003713A3" w:rsidRDefault="00603270" w:rsidP="00603270">
      <w:pPr>
        <w:shd w:val="clear" w:color="auto" w:fill="D6E3BC" w:themeFill="accent3" w:themeFillTint="66"/>
        <w:jc w:val="center"/>
        <w:rPr>
          <w:rFonts w:ascii="Helvetica" w:hAnsi="Helvetica" w:cs="Helvetica"/>
        </w:rPr>
      </w:pPr>
      <w:r w:rsidRPr="003713A3">
        <w:rPr>
          <w:rFonts w:ascii="Helvetica" w:hAnsi="Helvetica" w:cs="Helvetica"/>
          <w:noProof/>
          <w:lang w:val="en-US"/>
        </w:rPr>
        <w:lastRenderedPageBreak/>
        <w:drawing>
          <wp:inline distT="0" distB="0" distL="0" distR="0" wp14:anchorId="55F35713" wp14:editId="736052D5">
            <wp:extent cx="3306725" cy="4338083"/>
            <wp:effectExtent l="0" t="0" r="8255"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2" t="44" r="84"/>
                    <a:stretch/>
                  </pic:blipFill>
                  <pic:spPr bwMode="auto">
                    <a:xfrm>
                      <a:off x="0" y="0"/>
                      <a:ext cx="3313581" cy="4347077"/>
                    </a:xfrm>
                    <a:prstGeom prst="rect">
                      <a:avLst/>
                    </a:prstGeom>
                    <a:noFill/>
                    <a:ln>
                      <a:noFill/>
                    </a:ln>
                    <a:extLst>
                      <a:ext uri="{53640926-AAD7-44D8-BBD7-CCE9431645EC}">
                        <a14:shadowObscured xmlns:a14="http://schemas.microsoft.com/office/drawing/2010/main"/>
                      </a:ext>
                    </a:extLst>
                  </pic:spPr>
                </pic:pic>
              </a:graphicData>
            </a:graphic>
          </wp:inline>
        </w:drawing>
      </w:r>
    </w:p>
    <w:p w14:paraId="31D3E0E3" w14:textId="2D50E236" w:rsidR="002F45B1" w:rsidRPr="00603270" w:rsidRDefault="002F45B1" w:rsidP="00603270">
      <w:pPr>
        <w:shd w:val="clear" w:color="auto" w:fill="D6E3BC" w:themeFill="accent3" w:themeFillTint="66"/>
        <w:jc w:val="center"/>
        <w:rPr>
          <w:rFonts w:ascii="Helvetica" w:hAnsi="Helvetica" w:cs="Helvetica"/>
          <w:b/>
          <w:color w:val="4F81BD" w:themeColor="accent1"/>
          <w:sz w:val="20"/>
          <w:szCs w:val="20"/>
          <w:lang w:val="en-US"/>
        </w:rPr>
      </w:pPr>
      <w:r w:rsidRPr="00603270">
        <w:rPr>
          <w:rFonts w:ascii="Helvetica" w:hAnsi="Helvetica" w:cs="Helvetica"/>
          <w:b/>
          <w:color w:val="4F81BD" w:themeColor="accent1"/>
          <w:sz w:val="20"/>
          <w:szCs w:val="20"/>
          <w:lang w:val="en-US"/>
        </w:rPr>
        <w:t xml:space="preserve">Figure </w:t>
      </w:r>
      <w:r w:rsidRPr="00603270">
        <w:rPr>
          <w:rFonts w:ascii="Helvetica" w:hAnsi="Helvetica" w:cs="Helvetica"/>
          <w:b/>
          <w:color w:val="4F81BD" w:themeColor="accent1"/>
          <w:sz w:val="20"/>
          <w:szCs w:val="20"/>
        </w:rPr>
        <w:fldChar w:fldCharType="begin"/>
      </w:r>
      <w:r w:rsidRPr="00603270">
        <w:rPr>
          <w:rFonts w:ascii="Helvetica" w:hAnsi="Helvetica" w:cs="Helvetica"/>
          <w:b/>
          <w:color w:val="4F81BD" w:themeColor="accent1"/>
          <w:sz w:val="20"/>
          <w:szCs w:val="20"/>
          <w:lang w:val="en-US"/>
        </w:rPr>
        <w:instrText xml:space="preserve"> SEQ Figure \* ARABIC </w:instrText>
      </w:r>
      <w:r w:rsidRPr="00603270">
        <w:rPr>
          <w:rFonts w:ascii="Helvetica" w:hAnsi="Helvetica" w:cs="Helvetica"/>
          <w:b/>
          <w:color w:val="4F81BD" w:themeColor="accent1"/>
          <w:sz w:val="20"/>
          <w:szCs w:val="20"/>
        </w:rPr>
        <w:fldChar w:fldCharType="separate"/>
      </w:r>
      <w:r w:rsidRPr="00603270">
        <w:rPr>
          <w:rFonts w:ascii="Helvetica" w:hAnsi="Helvetica" w:cs="Helvetica"/>
          <w:b/>
          <w:noProof/>
          <w:color w:val="4F81BD" w:themeColor="accent1"/>
          <w:sz w:val="20"/>
          <w:szCs w:val="20"/>
          <w:lang w:val="en-US"/>
        </w:rPr>
        <w:t>1</w:t>
      </w:r>
      <w:r w:rsidRPr="00603270">
        <w:rPr>
          <w:rFonts w:ascii="Helvetica" w:hAnsi="Helvetica" w:cs="Helvetica"/>
          <w:b/>
          <w:color w:val="4F81BD" w:themeColor="accent1"/>
          <w:sz w:val="20"/>
          <w:szCs w:val="20"/>
        </w:rPr>
        <w:fldChar w:fldCharType="end"/>
      </w:r>
      <w:r w:rsidR="00603270" w:rsidRPr="00603270">
        <w:rPr>
          <w:rFonts w:ascii="Helvetica" w:hAnsi="Helvetica" w:cs="Helvetica"/>
          <w:b/>
          <w:color w:val="4F81BD" w:themeColor="accent1"/>
          <w:sz w:val="20"/>
          <w:szCs w:val="20"/>
          <w:lang w:val="en-US"/>
        </w:rPr>
        <w:t xml:space="preserve"> </w:t>
      </w:r>
      <w:r w:rsidRPr="00603270">
        <w:rPr>
          <w:rFonts w:ascii="Helvetica" w:hAnsi="Helvetica" w:cs="Helvetica"/>
          <w:b/>
          <w:color w:val="4F81BD" w:themeColor="accent1"/>
          <w:sz w:val="20"/>
          <w:szCs w:val="20"/>
          <w:lang w:val="en-US"/>
        </w:rPr>
        <w:t>Fridge Magnet from the Irish Customer Behavior Trials (source: CER 2011b, 177)</w:t>
      </w:r>
    </w:p>
    <w:p w14:paraId="58B0FDAF" w14:textId="77777777" w:rsidR="00603270" w:rsidRPr="003713A3" w:rsidRDefault="00603270" w:rsidP="00F8029E">
      <w:pPr>
        <w:shd w:val="clear" w:color="auto" w:fill="D6E3BC" w:themeFill="accent3" w:themeFillTint="66"/>
        <w:rPr>
          <w:rFonts w:ascii="Helvetica" w:hAnsi="Helvetica" w:cs="Helvetica"/>
          <w:lang w:val="en-US"/>
        </w:rPr>
      </w:pPr>
    </w:p>
    <w:p w14:paraId="1E315CBB" w14:textId="7DA1289E" w:rsidR="004B7BF8" w:rsidRPr="003713A3" w:rsidRDefault="00F64105" w:rsidP="00623F8E">
      <w:pPr>
        <w:shd w:val="clear" w:color="auto" w:fill="D6E3BC" w:themeFill="accent3" w:themeFillTint="66"/>
        <w:rPr>
          <w:rFonts w:ascii="Helvetica" w:hAnsi="Helvetica" w:cs="Helvetica"/>
          <w:lang w:val="en-US"/>
        </w:rPr>
      </w:pPr>
      <w:r w:rsidRPr="003713A3">
        <w:rPr>
          <w:rFonts w:ascii="Helvetica" w:hAnsi="Helvetica" w:cs="Helvetica"/>
          <w:lang w:val="en-US"/>
        </w:rPr>
        <w:t>The magnet</w:t>
      </w:r>
      <w:r w:rsidR="00F70E4F" w:rsidRPr="003713A3">
        <w:rPr>
          <w:rFonts w:ascii="Helvetica" w:hAnsi="Helvetica" w:cs="Helvetica"/>
          <w:lang w:val="en-US"/>
        </w:rPr>
        <w:t xml:space="preserve"> and sticker</w:t>
      </w:r>
      <w:r w:rsidRPr="003713A3">
        <w:rPr>
          <w:rFonts w:ascii="Helvetica" w:hAnsi="Helvetica" w:cs="Helvetica"/>
          <w:lang w:val="en-US"/>
        </w:rPr>
        <w:t xml:space="preserve"> helped to introduce the new </w:t>
      </w:r>
      <w:r w:rsidR="00F70E4F" w:rsidRPr="003713A3">
        <w:rPr>
          <w:rFonts w:ascii="Helvetica" w:hAnsi="Helvetica" w:cs="Helvetica"/>
          <w:lang w:val="en-US"/>
        </w:rPr>
        <w:t xml:space="preserve">(and before unknown) </w:t>
      </w:r>
      <w:r w:rsidRPr="003713A3">
        <w:rPr>
          <w:rFonts w:ascii="Helvetica" w:hAnsi="Helvetica" w:cs="Helvetica"/>
          <w:lang w:val="en-US"/>
        </w:rPr>
        <w:t xml:space="preserve">time-of-use prices to the </w:t>
      </w:r>
      <w:r w:rsidR="00F70E4F" w:rsidRPr="003713A3">
        <w:rPr>
          <w:rFonts w:ascii="Helvetica" w:hAnsi="Helvetica" w:cs="Helvetica"/>
          <w:lang w:val="en-US"/>
        </w:rPr>
        <w:t xml:space="preserve">customers. The concept was, that the participants place </w:t>
      </w:r>
      <w:r w:rsidR="002F45B1" w:rsidRPr="003713A3">
        <w:rPr>
          <w:rFonts w:ascii="Helvetica" w:hAnsi="Helvetica" w:cs="Helvetica"/>
          <w:lang w:val="en-US"/>
        </w:rPr>
        <w:t>the</w:t>
      </w:r>
      <w:r w:rsidR="00F70E4F" w:rsidRPr="003713A3">
        <w:rPr>
          <w:rFonts w:ascii="Helvetica" w:hAnsi="Helvetica" w:cs="Helvetica"/>
          <w:lang w:val="en-US"/>
        </w:rPr>
        <w:t xml:space="preserve"> magnets and sticker prominently on their fridge and use it as a memory aid.</w:t>
      </w:r>
    </w:p>
    <w:p w14:paraId="267EFA76" w14:textId="761B948E" w:rsidR="00F70E4F" w:rsidRPr="003713A3" w:rsidRDefault="00F70E4F" w:rsidP="00623F8E">
      <w:pPr>
        <w:shd w:val="clear" w:color="auto" w:fill="D6E3BC" w:themeFill="accent3" w:themeFillTint="66"/>
        <w:rPr>
          <w:rFonts w:ascii="Helvetica" w:hAnsi="Helvetica" w:cs="Helvetica"/>
          <w:lang w:val="en-US"/>
        </w:rPr>
      </w:pPr>
      <w:r w:rsidRPr="003713A3">
        <w:rPr>
          <w:rFonts w:ascii="Helvetica" w:hAnsi="Helvetica" w:cs="Helvetica"/>
          <w:lang w:val="en-US"/>
        </w:rPr>
        <w:t>In a survey after the trial the participants were asked t</w:t>
      </w:r>
      <w:r w:rsidR="0019182B" w:rsidRPr="003713A3">
        <w:rPr>
          <w:rFonts w:ascii="Helvetica" w:hAnsi="Helvetica" w:cs="Helvetica"/>
          <w:lang w:val="en-US"/>
        </w:rPr>
        <w:t xml:space="preserve">o rate the magnet and sticker. Some only received the magnet, some only the stickers and some received both. The result was, that 63% of the respondent found the stickers </w:t>
      </w:r>
      <w:proofErr w:type="spellStart"/>
      <w:r w:rsidR="0019182B" w:rsidRPr="003713A3">
        <w:rPr>
          <w:rFonts w:ascii="Helvetica" w:hAnsi="Helvetica" w:cs="Helvetica"/>
          <w:lang w:val="en-US"/>
        </w:rPr>
        <w:t>usefull</w:t>
      </w:r>
      <w:proofErr w:type="spellEnd"/>
      <w:r w:rsidR="0019182B" w:rsidRPr="003713A3">
        <w:rPr>
          <w:rFonts w:ascii="Helvetica" w:hAnsi="Helvetica" w:cs="Helvetica"/>
          <w:lang w:val="en-US"/>
        </w:rPr>
        <w:t xml:space="preserve"> and even 75%</w:t>
      </w:r>
      <w:r w:rsidR="002F45B1" w:rsidRPr="003713A3">
        <w:rPr>
          <w:rFonts w:ascii="Helvetica" w:hAnsi="Helvetica" w:cs="Helvetica"/>
          <w:lang w:val="en-US"/>
        </w:rPr>
        <w:t xml:space="preserve"> found the fridge magnet useful (</w:t>
      </w:r>
      <w:proofErr w:type="spellStart"/>
      <w:r w:rsidR="002F45B1" w:rsidRPr="003713A3">
        <w:rPr>
          <w:rFonts w:ascii="Helvetica" w:hAnsi="Helvetica" w:cs="Helvetica"/>
          <w:lang w:val="en-US"/>
        </w:rPr>
        <w:t>Stromback</w:t>
      </w:r>
      <w:proofErr w:type="spellEnd"/>
      <w:r w:rsidR="002F45B1" w:rsidRPr="003713A3">
        <w:rPr>
          <w:rFonts w:ascii="Helvetica" w:hAnsi="Helvetica" w:cs="Helvetica"/>
          <w:lang w:val="en-US"/>
        </w:rPr>
        <w:t xml:space="preserve"> 2011; CER 2011a; CER 2011b).</w:t>
      </w:r>
    </w:p>
    <w:p w14:paraId="42631C15" w14:textId="77777777" w:rsidR="002F45B1" w:rsidRPr="003713A3" w:rsidRDefault="002F45B1" w:rsidP="00623F8E">
      <w:pPr>
        <w:shd w:val="clear" w:color="auto" w:fill="D6E3BC" w:themeFill="accent3" w:themeFillTint="66"/>
        <w:rPr>
          <w:rFonts w:ascii="Helvetica" w:hAnsi="Helvetica" w:cs="Helvetica"/>
          <w:lang w:val="en-US"/>
        </w:rPr>
      </w:pPr>
    </w:p>
    <w:p w14:paraId="2B31DF36" w14:textId="2A6A07D9" w:rsidR="004B7BF8" w:rsidRPr="00FC7A20" w:rsidRDefault="00D13586" w:rsidP="00623F8E">
      <w:pPr>
        <w:shd w:val="clear" w:color="auto" w:fill="D6E3BC" w:themeFill="accent3" w:themeFillTint="66"/>
        <w:rPr>
          <w:lang w:val="en-GB"/>
        </w:rPr>
      </w:pPr>
      <w:r w:rsidRPr="003713A3">
        <w:rPr>
          <w:rFonts w:ascii="Helvetica" w:hAnsi="Helvetica" w:cs="Helvetica"/>
          <w:lang w:val="en-US"/>
        </w:rPr>
        <w:t xml:space="preserve">More information: </w:t>
      </w:r>
      <w:proofErr w:type="spellStart"/>
      <w:r w:rsidRPr="003713A3">
        <w:rPr>
          <w:rFonts w:ascii="Helvetica" w:hAnsi="Helvetica" w:cs="Helvetica"/>
          <w:lang w:val="en-US"/>
        </w:rPr>
        <w:t>Stromback</w:t>
      </w:r>
      <w:proofErr w:type="spellEnd"/>
      <w:r w:rsidRPr="003713A3">
        <w:rPr>
          <w:rFonts w:ascii="Helvetica" w:hAnsi="Helvetica" w:cs="Helvetica"/>
          <w:lang w:val="en-US"/>
        </w:rPr>
        <w:t xml:space="preserve"> 2011, CER 2011a &amp; CER 2011b</w:t>
      </w:r>
    </w:p>
    <w:p w14:paraId="59A86852" w14:textId="77777777" w:rsidR="00311382" w:rsidRPr="003713A3" w:rsidRDefault="00311382" w:rsidP="00311382">
      <w:pPr>
        <w:rPr>
          <w:rFonts w:ascii="Helvetica" w:hAnsi="Helvetica" w:cs="Helvetica"/>
          <w:b/>
          <w:lang w:val="en-GB"/>
        </w:rPr>
      </w:pPr>
    </w:p>
    <w:p w14:paraId="2CB6FDD6" w14:textId="77777777" w:rsidR="00311382" w:rsidRPr="003713A3" w:rsidRDefault="00311382" w:rsidP="00311382">
      <w:pPr>
        <w:rPr>
          <w:rFonts w:ascii="Helvetica" w:hAnsi="Helvetica" w:cs="Helvetica"/>
          <w:b/>
          <w:lang w:val="en-GB"/>
        </w:rPr>
      </w:pPr>
      <w:r w:rsidRPr="003713A3">
        <w:rPr>
          <w:rFonts w:ascii="Helvetica" w:hAnsi="Helvetica" w:cs="Helvetica"/>
          <w:b/>
          <w:lang w:val="en-GB"/>
        </w:rPr>
        <w:t>Adjust to your Corporate Design</w:t>
      </w:r>
    </w:p>
    <w:p w14:paraId="0334D1BD" w14:textId="72AA7E22" w:rsidR="00311382" w:rsidRPr="003713A3" w:rsidRDefault="00311382" w:rsidP="00311382">
      <w:pPr>
        <w:rPr>
          <w:rFonts w:ascii="Helvetica" w:hAnsi="Helvetica" w:cs="Helvetica"/>
          <w:lang w:val="en-GB"/>
        </w:rPr>
      </w:pPr>
      <w:r w:rsidRPr="003713A3">
        <w:rPr>
          <w:rFonts w:ascii="Helvetica" w:hAnsi="Helvetica" w:cs="Helvetica"/>
          <w:lang w:val="en-GB"/>
        </w:rPr>
        <w:t>Adjust the leaflet to the Corporate Design of your company or project. The use of your brand colours makes it easier for the customer to find the leaflet. On the last pages of this document you’ll find a template for the leaflet that can be directly filled with content, adapted to your Corporate Design and handed out to the customers.</w:t>
      </w:r>
    </w:p>
    <w:p w14:paraId="1C5EEEB8" w14:textId="77777777" w:rsidR="00311382" w:rsidRPr="003713A3" w:rsidRDefault="00311382" w:rsidP="00311382">
      <w:pPr>
        <w:rPr>
          <w:rFonts w:ascii="Helvetica" w:hAnsi="Helvetica" w:cs="Helvetica"/>
          <w:lang w:val="en-GB"/>
        </w:rPr>
      </w:pPr>
    </w:p>
    <w:p w14:paraId="00F8BF06" w14:textId="77777777" w:rsidR="00311382" w:rsidRPr="003713A3" w:rsidRDefault="00311382" w:rsidP="00311382">
      <w:pPr>
        <w:rPr>
          <w:rFonts w:ascii="Helvetica" w:hAnsi="Helvetica" w:cs="Helvetica"/>
          <w:b/>
          <w:lang w:val="en-GB"/>
        </w:rPr>
      </w:pPr>
      <w:r w:rsidRPr="003713A3">
        <w:rPr>
          <w:rFonts w:ascii="Helvetica" w:hAnsi="Helvetica" w:cs="Helvetica"/>
          <w:b/>
          <w:lang w:val="en-GB"/>
        </w:rPr>
        <w:lastRenderedPageBreak/>
        <w:t>Find a structure for your leaflet</w:t>
      </w:r>
    </w:p>
    <w:p w14:paraId="61C4F9CE" w14:textId="77777777" w:rsidR="009778F7" w:rsidRPr="003713A3" w:rsidRDefault="00311382" w:rsidP="00311382">
      <w:pPr>
        <w:rPr>
          <w:rFonts w:ascii="Helvetica" w:hAnsi="Helvetica" w:cs="Helvetica"/>
          <w:lang w:val="en-GB"/>
        </w:rPr>
      </w:pPr>
      <w:r w:rsidRPr="003713A3">
        <w:rPr>
          <w:rFonts w:ascii="Helvetica" w:hAnsi="Helvetica" w:cs="Helvetica"/>
          <w:lang w:val="en-GB"/>
        </w:rPr>
        <w:t>To structure the leaflet, you should at first find one topic or issue for every page. The following structure is a proposal to structure the leaflet, but can of course be changed according to your needs</w:t>
      </w:r>
    </w:p>
    <w:p w14:paraId="5CB04F9E" w14:textId="77777777" w:rsidR="00311382" w:rsidRPr="003713A3" w:rsidRDefault="00311382" w:rsidP="00311382">
      <w:pPr>
        <w:rPr>
          <w:rFonts w:ascii="Helvetica" w:hAnsi="Helvetica" w:cs="Helvetica"/>
          <w:lang w:val="en-GB"/>
        </w:rPr>
      </w:pPr>
    </w:p>
    <w:p w14:paraId="72EB4865" w14:textId="77777777" w:rsidR="008E418E" w:rsidRPr="003713A3" w:rsidRDefault="008E418E" w:rsidP="008E418E">
      <w:pPr>
        <w:rPr>
          <w:rFonts w:ascii="Helvetica" w:hAnsi="Helvetica" w:cs="Helvetica"/>
          <w:u w:val="single"/>
          <w:lang w:val="en-GB"/>
        </w:rPr>
      </w:pPr>
      <w:r w:rsidRPr="003713A3">
        <w:rPr>
          <w:rFonts w:ascii="Helvetica" w:hAnsi="Helvetica" w:cs="Helvetica"/>
          <w:u w:val="single"/>
          <w:lang w:val="en-GB"/>
        </w:rPr>
        <w:t>Page 1 (front cover)</w:t>
      </w:r>
    </w:p>
    <w:p w14:paraId="47454F64" w14:textId="77777777" w:rsidR="008E418E" w:rsidRPr="003713A3" w:rsidRDefault="008E418E" w:rsidP="008E418E">
      <w:pPr>
        <w:rPr>
          <w:rFonts w:ascii="Helvetica" w:hAnsi="Helvetica" w:cs="Helvetica"/>
          <w:lang w:val="en-GB"/>
        </w:rPr>
      </w:pPr>
      <w:r w:rsidRPr="003713A3">
        <w:rPr>
          <w:rFonts w:ascii="Helvetica" w:hAnsi="Helvetica" w:cs="Helvetica"/>
          <w:lang w:val="en-GB"/>
        </w:rPr>
        <w:t xml:space="preserve">There are several opportunities for the first page: you can give it a nice design, so it can look good in every part of the flat. Or you can put your logo or brand on it with your corporate design. Or you can put the most important information or </w:t>
      </w:r>
      <w:r w:rsidR="009778F7" w:rsidRPr="003713A3">
        <w:rPr>
          <w:rFonts w:ascii="Helvetica" w:hAnsi="Helvetica" w:cs="Helvetica"/>
          <w:lang w:val="en-GB"/>
        </w:rPr>
        <w:t>tips</w:t>
      </w:r>
      <w:r w:rsidRPr="003713A3">
        <w:rPr>
          <w:rFonts w:ascii="Helvetica" w:hAnsi="Helvetica" w:cs="Helvetica"/>
          <w:lang w:val="en-GB"/>
        </w:rPr>
        <w:t xml:space="preserve"> right on the first page. </w:t>
      </w:r>
    </w:p>
    <w:p w14:paraId="49037D2E" w14:textId="77777777" w:rsidR="008E418E" w:rsidRPr="003713A3" w:rsidRDefault="008E418E" w:rsidP="00A13EEF">
      <w:pPr>
        <w:keepNext/>
        <w:rPr>
          <w:rFonts w:ascii="Helvetica" w:hAnsi="Helvetica" w:cs="Helvetica"/>
          <w:u w:val="single"/>
          <w:lang w:val="en-GB"/>
        </w:rPr>
      </w:pPr>
      <w:r w:rsidRPr="003713A3">
        <w:rPr>
          <w:rFonts w:ascii="Helvetica" w:hAnsi="Helvetica" w:cs="Helvetica"/>
          <w:u w:val="single"/>
          <w:lang w:val="en-GB"/>
        </w:rPr>
        <w:t>Page 2 and 3 (inlet)</w:t>
      </w:r>
    </w:p>
    <w:p w14:paraId="25E61CFD" w14:textId="7715AF0A" w:rsidR="008E418E" w:rsidRPr="003713A3" w:rsidRDefault="008E418E" w:rsidP="008E418E">
      <w:pPr>
        <w:rPr>
          <w:rFonts w:ascii="Helvetica" w:hAnsi="Helvetica" w:cs="Helvetica"/>
          <w:lang w:val="en-GB"/>
        </w:rPr>
      </w:pPr>
      <w:r w:rsidRPr="003713A3">
        <w:rPr>
          <w:rFonts w:ascii="Helvetica" w:hAnsi="Helvetica" w:cs="Helvetica"/>
          <w:lang w:val="en-GB"/>
        </w:rPr>
        <w:t>This is the heart of your leaflet. Here you should insert the help section. Frequently asked questions, description of main functions, etc. This is the place where all of those information belongs to. It is even possible to add more pages to the inlet, but it is recommended to reduce it to a minimum.</w:t>
      </w:r>
    </w:p>
    <w:p w14:paraId="07F2D022" w14:textId="77777777" w:rsidR="008E418E" w:rsidRPr="003713A3" w:rsidRDefault="008E418E" w:rsidP="008E418E">
      <w:pPr>
        <w:rPr>
          <w:rFonts w:ascii="Helvetica" w:hAnsi="Helvetica" w:cs="Helvetica"/>
          <w:u w:val="single"/>
          <w:lang w:val="en-GB"/>
        </w:rPr>
      </w:pPr>
      <w:r w:rsidRPr="003713A3">
        <w:rPr>
          <w:rFonts w:ascii="Helvetica" w:hAnsi="Helvetica" w:cs="Helvetica"/>
          <w:u w:val="single"/>
          <w:lang w:val="en-GB"/>
        </w:rPr>
        <w:t>Page 4 (back cover)</w:t>
      </w:r>
    </w:p>
    <w:p w14:paraId="09276100" w14:textId="77777777" w:rsidR="008E418E" w:rsidRPr="003713A3" w:rsidRDefault="008E418E" w:rsidP="008E418E">
      <w:pPr>
        <w:rPr>
          <w:rFonts w:ascii="Helvetica" w:hAnsi="Helvetica" w:cs="Helvetica"/>
          <w:lang w:val="en-GB"/>
        </w:rPr>
      </w:pPr>
      <w:r w:rsidRPr="003713A3">
        <w:rPr>
          <w:rFonts w:ascii="Helvetica" w:hAnsi="Helvetica" w:cs="Helvetica"/>
          <w:lang w:val="en-GB"/>
        </w:rPr>
        <w:t>On the back cover you can put the contact of the support team.</w:t>
      </w:r>
    </w:p>
    <w:p w14:paraId="46C0FCC4" w14:textId="77777777" w:rsidR="008E418E" w:rsidRPr="003713A3" w:rsidRDefault="008E418E" w:rsidP="008E418E">
      <w:pPr>
        <w:rPr>
          <w:rFonts w:ascii="Helvetica" w:hAnsi="Helvetica" w:cs="Helvetica"/>
          <w:lang w:val="en-GB"/>
        </w:rPr>
      </w:pPr>
    </w:p>
    <w:p w14:paraId="74ADB4C8" w14:textId="7DEE213D" w:rsidR="00546A79" w:rsidRPr="003713A3" w:rsidRDefault="00546A79" w:rsidP="00546A79">
      <w:pPr>
        <w:pStyle w:val="Heading2"/>
        <w:rPr>
          <w:rFonts w:ascii="Helvetica" w:hAnsi="Helvetica" w:cs="Helvetica"/>
          <w:lang w:val="en-GB"/>
        </w:rPr>
      </w:pPr>
      <w:r w:rsidRPr="003713A3">
        <w:rPr>
          <w:rFonts w:ascii="Helvetica" w:hAnsi="Helvetica" w:cs="Helvetica"/>
          <w:lang w:val="en-GB"/>
        </w:rPr>
        <w:t>Do</w:t>
      </w:r>
      <w:r w:rsidR="00603270">
        <w:rPr>
          <w:rFonts w:ascii="Helvetica" w:hAnsi="Helvetica" w:cs="Helvetica"/>
          <w:lang w:val="en-GB"/>
        </w:rPr>
        <w:t>’</w:t>
      </w:r>
      <w:r w:rsidRPr="003713A3">
        <w:rPr>
          <w:rFonts w:ascii="Helvetica" w:hAnsi="Helvetica" w:cs="Helvetica"/>
          <w:lang w:val="en-GB"/>
        </w:rPr>
        <w:t>s and don’ts</w:t>
      </w:r>
    </w:p>
    <w:p w14:paraId="46FD44BB" w14:textId="1E839077" w:rsidR="00546A79" w:rsidRPr="003713A3" w:rsidRDefault="00311382" w:rsidP="00546A79">
      <w:pPr>
        <w:pStyle w:val="ListParagraph"/>
        <w:numPr>
          <w:ilvl w:val="0"/>
          <w:numId w:val="9"/>
        </w:numPr>
        <w:rPr>
          <w:rFonts w:ascii="Helvetica" w:hAnsi="Helvetica" w:cs="Helvetica"/>
          <w:b/>
          <w:lang w:val="en-GB"/>
        </w:rPr>
      </w:pPr>
      <w:r w:rsidRPr="003713A3">
        <w:rPr>
          <w:rFonts w:ascii="Helvetica" w:hAnsi="Helvetica" w:cs="Helvetica"/>
          <w:b/>
          <w:lang w:val="en-GB"/>
        </w:rPr>
        <w:t>Use short sentences</w:t>
      </w:r>
      <w:r w:rsidR="00FA513D" w:rsidRPr="003713A3">
        <w:rPr>
          <w:rFonts w:ascii="Helvetica" w:hAnsi="Helvetica" w:cs="Helvetica"/>
          <w:b/>
          <w:lang w:val="en-GB"/>
        </w:rPr>
        <w:t xml:space="preserve"> and an easy to understand language</w:t>
      </w:r>
      <w:r w:rsidR="006A17FA" w:rsidRPr="003713A3">
        <w:rPr>
          <w:rFonts w:ascii="Helvetica" w:hAnsi="Helvetica" w:cs="Helvetica"/>
          <w:b/>
          <w:lang w:val="en-GB"/>
        </w:rPr>
        <w:t xml:space="preserve">. </w:t>
      </w:r>
      <w:r w:rsidR="00546A79" w:rsidRPr="003713A3">
        <w:rPr>
          <w:rFonts w:ascii="Helvetica" w:hAnsi="Helvetica" w:cs="Helvetica"/>
          <w:lang w:val="en-GB"/>
        </w:rPr>
        <w:t xml:space="preserve">Use short sentences or even bullet points to offer the information concisely. </w:t>
      </w:r>
      <w:r w:rsidR="00FA513D" w:rsidRPr="003713A3">
        <w:rPr>
          <w:rFonts w:ascii="Helvetica" w:hAnsi="Helvetica" w:cs="Helvetica"/>
          <w:lang w:val="en-GB"/>
        </w:rPr>
        <w:t>Use only as mu</w:t>
      </w:r>
      <w:r w:rsidR="00623F8E">
        <w:rPr>
          <w:rFonts w:ascii="Helvetica" w:hAnsi="Helvetica" w:cs="Helvetica"/>
          <w:lang w:val="en-GB"/>
        </w:rPr>
        <w:t>ch text as needed. Too much or</w:t>
      </w:r>
      <w:r w:rsidR="00FA513D" w:rsidRPr="003713A3">
        <w:rPr>
          <w:rFonts w:ascii="Helvetica" w:hAnsi="Helvetica" w:cs="Helvetica"/>
          <w:lang w:val="en-GB"/>
        </w:rPr>
        <w:t xml:space="preserve"> complicated text could prevent people from reading the offered support texts.</w:t>
      </w:r>
      <w:r w:rsidR="006A17FA" w:rsidRPr="003713A3">
        <w:rPr>
          <w:rFonts w:ascii="Helvetica" w:hAnsi="Helvetica" w:cs="Helvetica"/>
          <w:lang w:val="en-GB"/>
        </w:rPr>
        <w:t xml:space="preserve"> It is not helpful to use a technical language that most of the people won’t understand.</w:t>
      </w:r>
    </w:p>
    <w:p w14:paraId="7D429F4F" w14:textId="1036C6BF" w:rsidR="00546A79" w:rsidRPr="003713A3" w:rsidRDefault="00FA513D" w:rsidP="00FA513D">
      <w:pPr>
        <w:pStyle w:val="ListParagraph"/>
        <w:numPr>
          <w:ilvl w:val="0"/>
          <w:numId w:val="9"/>
        </w:numPr>
        <w:rPr>
          <w:rFonts w:ascii="Helvetica" w:hAnsi="Helvetica" w:cs="Helvetica"/>
          <w:b/>
          <w:lang w:val="en-GB"/>
        </w:rPr>
      </w:pPr>
      <w:r w:rsidRPr="003713A3">
        <w:rPr>
          <w:rFonts w:ascii="Helvetica" w:hAnsi="Helvetica" w:cs="Helvetica"/>
          <w:b/>
          <w:lang w:val="en-GB"/>
        </w:rPr>
        <w:t>Focus your information</w:t>
      </w:r>
      <w:r w:rsidR="006A17FA" w:rsidRPr="003713A3">
        <w:rPr>
          <w:rFonts w:ascii="Helvetica" w:hAnsi="Helvetica" w:cs="Helvetica"/>
          <w:b/>
          <w:lang w:val="en-GB"/>
        </w:rPr>
        <w:t xml:space="preserve">. </w:t>
      </w:r>
      <w:r w:rsidR="00546A79" w:rsidRPr="003713A3">
        <w:rPr>
          <w:rFonts w:ascii="Helvetica" w:hAnsi="Helvetica" w:cs="Helvetica"/>
          <w:lang w:val="en-GB"/>
        </w:rPr>
        <w:t>Limit your advice to the most interesting information for the end user.</w:t>
      </w:r>
      <w:r w:rsidRPr="003713A3">
        <w:rPr>
          <w:rFonts w:ascii="Helvetica" w:hAnsi="Helvetica" w:cs="Helvetica"/>
          <w:lang w:val="en-GB"/>
        </w:rPr>
        <w:t xml:space="preserve"> </w:t>
      </w:r>
    </w:p>
    <w:p w14:paraId="7FE690AF" w14:textId="05C65551" w:rsidR="00546A79" w:rsidRPr="003713A3" w:rsidRDefault="00FA513D" w:rsidP="006A17FA">
      <w:pPr>
        <w:pStyle w:val="ListParagraph"/>
        <w:numPr>
          <w:ilvl w:val="0"/>
          <w:numId w:val="9"/>
        </w:numPr>
        <w:rPr>
          <w:rFonts w:ascii="Helvetica" w:hAnsi="Helvetica" w:cs="Helvetica"/>
          <w:lang w:val="en-GB"/>
        </w:rPr>
      </w:pPr>
      <w:r w:rsidRPr="003713A3">
        <w:rPr>
          <w:rFonts w:ascii="Helvetica" w:hAnsi="Helvetica" w:cs="Helvetica"/>
          <w:b/>
          <w:lang w:val="en-GB"/>
        </w:rPr>
        <w:t xml:space="preserve">Give advice </w:t>
      </w:r>
      <w:r w:rsidR="006A17FA" w:rsidRPr="003713A3">
        <w:rPr>
          <w:rFonts w:ascii="Helvetica" w:hAnsi="Helvetica" w:cs="Helvetica"/>
          <w:b/>
          <w:lang w:val="en-GB"/>
        </w:rPr>
        <w:t xml:space="preserve">on further support. </w:t>
      </w:r>
      <w:r w:rsidRPr="003713A3">
        <w:rPr>
          <w:rFonts w:ascii="Helvetica" w:hAnsi="Helvetica" w:cs="Helvetica"/>
          <w:lang w:val="en-GB"/>
        </w:rPr>
        <w:t xml:space="preserve">In any case the contact information of the support team should be on the leaflet. </w:t>
      </w:r>
      <w:r w:rsidR="006A17FA" w:rsidRPr="003713A3">
        <w:rPr>
          <w:rFonts w:ascii="Helvetica" w:hAnsi="Helvetica" w:cs="Helvetica"/>
          <w:lang w:val="en-GB"/>
        </w:rPr>
        <w:t xml:space="preserve">Additional advice should be given on </w:t>
      </w:r>
      <w:r w:rsidR="00546A79" w:rsidRPr="003713A3">
        <w:rPr>
          <w:rFonts w:ascii="Helvetica" w:hAnsi="Helvetica" w:cs="Helvetica"/>
          <w:lang w:val="en-GB"/>
        </w:rPr>
        <w:t>where further information can be found (FAQ, manuals, forum, support team…).</w:t>
      </w:r>
    </w:p>
    <w:p w14:paraId="4B49747F" w14:textId="6068E214" w:rsidR="00546A79" w:rsidRPr="003713A3" w:rsidRDefault="006A17FA" w:rsidP="00624A32">
      <w:pPr>
        <w:pStyle w:val="ListParagraph"/>
        <w:numPr>
          <w:ilvl w:val="0"/>
          <w:numId w:val="9"/>
        </w:numPr>
        <w:rPr>
          <w:rFonts w:ascii="Helvetica" w:hAnsi="Helvetica" w:cs="Helvetica"/>
          <w:lang w:val="en-GB"/>
        </w:rPr>
      </w:pPr>
      <w:r w:rsidRPr="003713A3">
        <w:rPr>
          <w:rFonts w:ascii="Helvetica" w:hAnsi="Helvetica" w:cs="Helvetica"/>
          <w:b/>
          <w:lang w:val="en-GB"/>
        </w:rPr>
        <w:t xml:space="preserve">Equip the leaflet with a magnet or a loop. </w:t>
      </w:r>
      <w:r w:rsidRPr="003713A3">
        <w:rPr>
          <w:rFonts w:ascii="Helvetica" w:hAnsi="Helvetica" w:cs="Helvetica"/>
          <w:lang w:val="en-GB"/>
        </w:rPr>
        <w:t xml:space="preserve">A magnet or a loop on </w:t>
      </w:r>
      <w:r w:rsidR="00546A79" w:rsidRPr="003713A3">
        <w:rPr>
          <w:rFonts w:ascii="Helvetica" w:hAnsi="Helvetica" w:cs="Helvetica"/>
          <w:lang w:val="en-GB"/>
        </w:rPr>
        <w:t xml:space="preserve">the leaflet </w:t>
      </w:r>
      <w:r w:rsidRPr="003713A3">
        <w:rPr>
          <w:rFonts w:ascii="Helvetica" w:hAnsi="Helvetica" w:cs="Helvetica"/>
          <w:lang w:val="en-GB"/>
        </w:rPr>
        <w:t xml:space="preserve">helps people to </w:t>
      </w:r>
      <w:r w:rsidR="00546A79" w:rsidRPr="003713A3">
        <w:rPr>
          <w:rFonts w:ascii="Helvetica" w:hAnsi="Helvetica" w:cs="Helvetica"/>
          <w:lang w:val="en-GB"/>
        </w:rPr>
        <w:t xml:space="preserve">easily stick it to different places within their home. </w:t>
      </w:r>
      <w:r w:rsidRPr="003713A3">
        <w:rPr>
          <w:rFonts w:ascii="Helvetica" w:hAnsi="Helvetica" w:cs="Helvetica"/>
          <w:lang w:val="en-GB"/>
        </w:rPr>
        <w:t xml:space="preserve">That makes it more useful and the </w:t>
      </w:r>
      <w:r w:rsidR="00FC6A04" w:rsidRPr="003713A3">
        <w:rPr>
          <w:rFonts w:ascii="Helvetica" w:hAnsi="Helvetica" w:cs="Helvetica"/>
          <w:lang w:val="en-GB"/>
        </w:rPr>
        <w:t>chance</w:t>
      </w:r>
      <w:r w:rsidRPr="003713A3">
        <w:rPr>
          <w:rFonts w:ascii="Helvetica" w:hAnsi="Helvetica" w:cs="Helvetica"/>
          <w:lang w:val="en-GB"/>
        </w:rPr>
        <w:t xml:space="preserve"> that people will </w:t>
      </w:r>
      <w:r w:rsidR="00623F8E">
        <w:rPr>
          <w:rFonts w:ascii="Helvetica" w:hAnsi="Helvetica" w:cs="Helvetica"/>
          <w:lang w:val="en-GB"/>
        </w:rPr>
        <w:t>place it somewhere within reach</w:t>
      </w:r>
      <w:r w:rsidRPr="003713A3">
        <w:rPr>
          <w:rFonts w:ascii="Helvetica" w:hAnsi="Helvetica" w:cs="Helvetica"/>
          <w:lang w:val="en-GB"/>
        </w:rPr>
        <w:t xml:space="preserve"> will </w:t>
      </w:r>
      <w:r w:rsidR="00FC6A04" w:rsidRPr="003713A3">
        <w:rPr>
          <w:rFonts w:ascii="Helvetica" w:hAnsi="Helvetica" w:cs="Helvetica"/>
          <w:lang w:val="en-GB"/>
        </w:rPr>
        <w:t>increase</w:t>
      </w:r>
      <w:r w:rsidRPr="003713A3">
        <w:rPr>
          <w:rFonts w:ascii="Helvetica" w:hAnsi="Helvetica" w:cs="Helvetica"/>
          <w:lang w:val="en-GB"/>
        </w:rPr>
        <w:t>.</w:t>
      </w:r>
      <w:r w:rsidR="00855206" w:rsidRPr="003713A3">
        <w:rPr>
          <w:rFonts w:ascii="Helvetica" w:hAnsi="Helvetica" w:cs="Helvetica"/>
          <w:lang w:val="en-GB"/>
        </w:rPr>
        <w:t xml:space="preserve"> Different studies have shown that the best place for information is the kitchen –</w:t>
      </w:r>
      <w:r w:rsidR="00623F8E">
        <w:rPr>
          <w:rFonts w:ascii="Helvetica" w:hAnsi="Helvetica" w:cs="Helvetica"/>
          <w:lang w:val="en-GB"/>
        </w:rPr>
        <w:t xml:space="preserve"> </w:t>
      </w:r>
      <w:r w:rsidR="00855206" w:rsidRPr="003713A3">
        <w:rPr>
          <w:rFonts w:ascii="Helvetica" w:hAnsi="Helvetica" w:cs="Helvetica"/>
          <w:lang w:val="en-GB"/>
        </w:rPr>
        <w:t>on the fridge would be perfect!</w:t>
      </w:r>
    </w:p>
    <w:p w14:paraId="5C070DC4" w14:textId="18609730" w:rsidR="00546A79" w:rsidRPr="003713A3" w:rsidRDefault="006A17FA" w:rsidP="00624A32">
      <w:pPr>
        <w:pStyle w:val="ListParagraph"/>
        <w:numPr>
          <w:ilvl w:val="0"/>
          <w:numId w:val="9"/>
        </w:numPr>
        <w:rPr>
          <w:rFonts w:ascii="Helvetica" w:hAnsi="Helvetica" w:cs="Helvetica"/>
          <w:lang w:val="en-GB"/>
        </w:rPr>
      </w:pPr>
      <w:r w:rsidRPr="003713A3">
        <w:rPr>
          <w:rFonts w:ascii="Helvetica" w:hAnsi="Helvetica" w:cs="Helvetica"/>
          <w:b/>
          <w:lang w:val="en-GB"/>
        </w:rPr>
        <w:t xml:space="preserve">Add an open space for comments. </w:t>
      </w:r>
      <w:r w:rsidRPr="003713A3">
        <w:rPr>
          <w:rFonts w:ascii="Helvetica" w:hAnsi="Helvetica" w:cs="Helvetica"/>
          <w:lang w:val="en-GB"/>
        </w:rPr>
        <w:t xml:space="preserve">An open space for comment of the customer is very helpful. </w:t>
      </w:r>
      <w:r w:rsidR="00546A79" w:rsidRPr="003713A3">
        <w:rPr>
          <w:rFonts w:ascii="Helvetica" w:hAnsi="Helvetica" w:cs="Helvetica"/>
          <w:lang w:val="en-GB"/>
        </w:rPr>
        <w:t>By this the customer can customize the information that is important for</w:t>
      </w:r>
      <w:r w:rsidRPr="003713A3">
        <w:rPr>
          <w:rFonts w:ascii="Helvetica" w:hAnsi="Helvetica" w:cs="Helvetica"/>
          <w:lang w:val="en-GB"/>
        </w:rPr>
        <w:t xml:space="preserve"> his or her usage of the device and can add additional information which is only important for him/her.</w:t>
      </w:r>
    </w:p>
    <w:p w14:paraId="15A80C0C" w14:textId="4C94DBF0" w:rsidR="00546A79" w:rsidRPr="003713A3" w:rsidRDefault="00546A79" w:rsidP="006A17FA">
      <w:pPr>
        <w:pStyle w:val="ListParagraph"/>
        <w:numPr>
          <w:ilvl w:val="0"/>
          <w:numId w:val="9"/>
        </w:numPr>
        <w:rPr>
          <w:rFonts w:ascii="Helvetica" w:hAnsi="Helvetica" w:cs="Helvetica"/>
          <w:b/>
          <w:lang w:val="en-GB"/>
        </w:rPr>
      </w:pPr>
      <w:r w:rsidRPr="003713A3">
        <w:rPr>
          <w:rFonts w:ascii="Helvetica" w:hAnsi="Helvetica" w:cs="Helvetica"/>
          <w:b/>
          <w:lang w:val="en-GB"/>
        </w:rPr>
        <w:t>Use visualisation or pictures for the explanation</w:t>
      </w:r>
      <w:r w:rsidR="006A17FA" w:rsidRPr="003713A3">
        <w:rPr>
          <w:rFonts w:ascii="Helvetica" w:hAnsi="Helvetica" w:cs="Helvetica"/>
          <w:b/>
          <w:lang w:val="en-GB"/>
        </w:rPr>
        <w:t xml:space="preserve">. </w:t>
      </w:r>
      <w:r w:rsidR="006A17FA" w:rsidRPr="003713A3">
        <w:rPr>
          <w:rFonts w:ascii="Helvetica" w:hAnsi="Helvetica" w:cs="Helvetica"/>
          <w:lang w:val="en-GB"/>
        </w:rPr>
        <w:t>Graphics and visualisations will better kept in mind than just text.</w:t>
      </w:r>
      <w:r w:rsidR="00D13586" w:rsidRPr="003713A3">
        <w:rPr>
          <w:rFonts w:ascii="Helvetica" w:hAnsi="Helvetica" w:cs="Helvetica"/>
          <w:lang w:val="en-GB"/>
        </w:rPr>
        <w:t xml:space="preserve"> A good example for a </w:t>
      </w:r>
      <w:r w:rsidR="00D13586" w:rsidRPr="003713A3">
        <w:rPr>
          <w:rFonts w:ascii="Helvetica" w:hAnsi="Helvetica" w:cs="Helvetica"/>
          <w:lang w:val="en-GB"/>
        </w:rPr>
        <w:lastRenderedPageBreak/>
        <w:t>visualisation that contains the explanation of a whole tariff structure within one page can be found in the best practice example above. This task can be very difficult. Hence it is necessary to prioritize the most relevant problems and explanations (visualisations do need some space). Additionally the help of a designer can be necessary.</w:t>
      </w:r>
    </w:p>
    <w:p w14:paraId="6AE2D4CA" w14:textId="664A7521" w:rsidR="00546A79" w:rsidRPr="003713A3" w:rsidRDefault="0013725C" w:rsidP="00624A32">
      <w:pPr>
        <w:pStyle w:val="ListParagraph"/>
        <w:numPr>
          <w:ilvl w:val="0"/>
          <w:numId w:val="9"/>
        </w:numPr>
        <w:rPr>
          <w:rFonts w:ascii="Helvetica" w:hAnsi="Helvetica" w:cs="Helvetica"/>
          <w:lang w:val="en-GB"/>
        </w:rPr>
      </w:pPr>
      <w:r w:rsidRPr="003713A3">
        <w:rPr>
          <w:rFonts w:ascii="Helvetica" w:hAnsi="Helvetica" w:cs="Helvetica"/>
          <w:b/>
          <w:lang w:val="en-GB"/>
        </w:rPr>
        <w:t>Use big letters</w:t>
      </w:r>
      <w:r w:rsidR="00546A79" w:rsidRPr="003713A3">
        <w:rPr>
          <w:rFonts w:ascii="Helvetica" w:hAnsi="Helvetica" w:cs="Helvetica"/>
          <w:b/>
          <w:lang w:val="en-GB"/>
        </w:rPr>
        <w:t xml:space="preserve">. </w:t>
      </w:r>
      <w:r w:rsidR="00546A79" w:rsidRPr="003713A3">
        <w:rPr>
          <w:rFonts w:ascii="Helvetica" w:hAnsi="Helvetica" w:cs="Helvetica"/>
          <w:lang w:val="en-GB"/>
        </w:rPr>
        <w:t>The text must be readable without wearing glasses, even for seniors.</w:t>
      </w:r>
    </w:p>
    <w:p w14:paraId="689E5112" w14:textId="77777777" w:rsidR="006C108F" w:rsidRPr="003713A3" w:rsidRDefault="006C108F" w:rsidP="006C108F">
      <w:pPr>
        <w:pStyle w:val="Heading2"/>
        <w:rPr>
          <w:rFonts w:ascii="Helvetica" w:hAnsi="Helvetica" w:cs="Helvetica"/>
          <w:lang w:val="en-GB"/>
        </w:rPr>
      </w:pPr>
      <w:r w:rsidRPr="003713A3">
        <w:rPr>
          <w:rFonts w:ascii="Helvetica" w:hAnsi="Helvetica" w:cs="Helvetica"/>
          <w:lang w:val="en-GB"/>
        </w:rPr>
        <w:t>Further reading</w:t>
      </w:r>
    </w:p>
    <w:p w14:paraId="25D806DA" w14:textId="77777777" w:rsidR="00D94D73" w:rsidRPr="00FC7A20" w:rsidRDefault="00D94D73" w:rsidP="00FC7A20">
      <w:pPr>
        <w:pStyle w:val="ListParagraph"/>
        <w:numPr>
          <w:ilvl w:val="0"/>
          <w:numId w:val="9"/>
        </w:numPr>
      </w:pPr>
      <w:r w:rsidRPr="003713A3">
        <w:rPr>
          <w:rFonts w:ascii="Helvetica" w:hAnsi="Helvetica" w:cs="Helvetica"/>
          <w:lang w:val="en-US"/>
        </w:rPr>
        <w:t xml:space="preserve">CER – Commission for Energy Regulation (2011a) </w:t>
      </w:r>
      <w:r w:rsidRPr="00FC7A20">
        <w:t xml:space="preserve">Electricity Smart Metering Customer </w:t>
      </w:r>
      <w:proofErr w:type="spellStart"/>
      <w:r w:rsidRPr="00FC7A20">
        <w:t>Behaviour</w:t>
      </w:r>
      <w:proofErr w:type="spellEnd"/>
      <w:r w:rsidRPr="00FC7A20">
        <w:t xml:space="preserve"> Trials (CBT) Findings Report</w:t>
      </w:r>
      <w:r w:rsidRPr="003713A3">
        <w:rPr>
          <w:rFonts w:ascii="Helvetica" w:hAnsi="Helvetica" w:cs="Helvetica"/>
          <w:lang w:val="en-US"/>
        </w:rPr>
        <w:t xml:space="preserve">. Dublin: CER. [PDF: </w:t>
      </w:r>
      <w:hyperlink r:id="rId10" w:history="1">
        <w:r w:rsidRPr="003713A3">
          <w:rPr>
            <w:rStyle w:val="Hyperlink"/>
            <w:rFonts w:ascii="Helvetica" w:hAnsi="Helvetica" w:cs="Helvetica"/>
            <w:lang w:val="en-US"/>
          </w:rPr>
          <w:t>http://www.cer.ie/docs/000340/cer11080(a)(i).pdf</w:t>
        </w:r>
      </w:hyperlink>
      <w:r w:rsidRPr="003713A3">
        <w:rPr>
          <w:rFonts w:ascii="Helvetica" w:hAnsi="Helvetica" w:cs="Helvetica"/>
          <w:lang w:val="en-US"/>
        </w:rPr>
        <w:t>]</w:t>
      </w:r>
    </w:p>
    <w:p w14:paraId="6B8BA326" w14:textId="77777777" w:rsidR="00D94D73" w:rsidRPr="003713A3" w:rsidRDefault="00D94D73" w:rsidP="002F45B1">
      <w:pPr>
        <w:pStyle w:val="ListParagraph"/>
        <w:numPr>
          <w:ilvl w:val="0"/>
          <w:numId w:val="3"/>
        </w:numPr>
        <w:rPr>
          <w:rFonts w:ascii="Helvetica" w:hAnsi="Helvetica" w:cs="Helvetica"/>
          <w:lang w:val="de-DE"/>
        </w:rPr>
      </w:pPr>
      <w:r w:rsidRPr="003713A3">
        <w:rPr>
          <w:rFonts w:ascii="Helvetica" w:hAnsi="Helvetica" w:cs="Helvetica"/>
          <w:lang w:val="en-US"/>
        </w:rPr>
        <w:t xml:space="preserve">CER – Commission for Energy Regulation (2011b) </w:t>
      </w:r>
      <w:r w:rsidRPr="003713A3">
        <w:rPr>
          <w:rFonts w:ascii="Helvetica" w:hAnsi="Helvetica" w:cs="Helvetica"/>
          <w:i/>
          <w:lang w:val="en-US"/>
        </w:rPr>
        <w:t xml:space="preserve">Appendices. Electricity Smart Metering Customer </w:t>
      </w:r>
      <w:proofErr w:type="spellStart"/>
      <w:r w:rsidRPr="003713A3">
        <w:rPr>
          <w:rFonts w:ascii="Helvetica" w:hAnsi="Helvetica" w:cs="Helvetica"/>
          <w:i/>
          <w:lang w:val="en-US"/>
        </w:rPr>
        <w:t>Behaviour</w:t>
      </w:r>
      <w:proofErr w:type="spellEnd"/>
      <w:r w:rsidRPr="003713A3">
        <w:rPr>
          <w:rFonts w:ascii="Helvetica" w:hAnsi="Helvetica" w:cs="Helvetica"/>
          <w:i/>
          <w:lang w:val="en-US"/>
        </w:rPr>
        <w:t xml:space="preserve"> Trials (CBT) Findings Report</w:t>
      </w:r>
      <w:r w:rsidRPr="003713A3">
        <w:rPr>
          <w:rFonts w:ascii="Helvetica" w:hAnsi="Helvetica" w:cs="Helvetica"/>
          <w:lang w:val="en-US"/>
        </w:rPr>
        <w:t xml:space="preserve">. Dublin: CER. [PDF: </w:t>
      </w:r>
      <w:hyperlink r:id="rId11" w:history="1">
        <w:r w:rsidRPr="003713A3">
          <w:rPr>
            <w:rStyle w:val="Hyperlink"/>
            <w:rFonts w:ascii="Helvetica" w:hAnsi="Helvetica" w:cs="Helvetica"/>
            <w:lang w:val="en-US"/>
          </w:rPr>
          <w:t>http://www.cer.ie/docs/000340/cer11080(a)(ii).pdf</w:t>
        </w:r>
      </w:hyperlink>
      <w:r w:rsidRPr="003713A3">
        <w:rPr>
          <w:rFonts w:ascii="Helvetica" w:hAnsi="Helvetica" w:cs="Helvetica"/>
          <w:lang w:val="en-US"/>
        </w:rPr>
        <w:t>]</w:t>
      </w:r>
    </w:p>
    <w:p w14:paraId="66FECD5B" w14:textId="77777777" w:rsidR="00D94D73" w:rsidRPr="003713A3" w:rsidRDefault="00D94D73" w:rsidP="00FC7A20">
      <w:pPr>
        <w:pStyle w:val="ListParagraph"/>
        <w:numPr>
          <w:ilvl w:val="0"/>
          <w:numId w:val="9"/>
        </w:numPr>
        <w:rPr>
          <w:rFonts w:ascii="Helvetica" w:hAnsi="Helvetica" w:cs="Helvetica"/>
          <w:lang w:val="en-GB"/>
        </w:rPr>
      </w:pPr>
      <w:proofErr w:type="spellStart"/>
      <w:r w:rsidRPr="00FC7A20">
        <w:t>Kluckner</w:t>
      </w:r>
      <w:proofErr w:type="spellEnd"/>
      <w:r w:rsidRPr="00FC7A20">
        <w:t xml:space="preserve">, P.M. Weiss, A., </w:t>
      </w:r>
      <w:proofErr w:type="spellStart"/>
      <w:r w:rsidRPr="00FC7A20">
        <w:t>Sundström</w:t>
      </w:r>
      <w:proofErr w:type="spellEnd"/>
      <w:r w:rsidRPr="00FC7A20">
        <w:t xml:space="preserve">, P. and </w:t>
      </w:r>
      <w:proofErr w:type="spellStart"/>
      <w:r w:rsidRPr="00FC7A20">
        <w:t>Tscheligi</w:t>
      </w:r>
      <w:proofErr w:type="spellEnd"/>
      <w:r w:rsidRPr="00FC7A20">
        <w:t xml:space="preserve">, M. (2013) Two Actors: Providers and Consumers inform the Design of an Ambient Energy Saving Display with Persuasive Strategies. In: Proceedings of the First International Workshop on </w:t>
      </w:r>
      <w:proofErr w:type="spellStart"/>
      <w:r w:rsidRPr="00FC7A20">
        <w:t>Behavior</w:t>
      </w:r>
      <w:proofErr w:type="spellEnd"/>
      <w:r w:rsidRPr="00FC7A20">
        <w:t xml:space="preserve"> Change Support Systems – BCSS. [PDF: </w:t>
      </w:r>
      <w:hyperlink r:id="rId12" w:history="1">
        <w:r w:rsidRPr="00FC7A20">
          <w:t>http://ceur-ws.org/Vol-973/bcss6.pdf</w:t>
        </w:r>
      </w:hyperlink>
      <w:r w:rsidRPr="00FC7A20">
        <w:t>]</w:t>
      </w:r>
    </w:p>
    <w:p w14:paraId="58191345" w14:textId="77777777" w:rsidR="00D94D73" w:rsidRPr="003713A3" w:rsidRDefault="00D94D73" w:rsidP="00FC7A20">
      <w:pPr>
        <w:pStyle w:val="ListParagraph"/>
        <w:numPr>
          <w:ilvl w:val="0"/>
          <w:numId w:val="9"/>
        </w:numPr>
        <w:rPr>
          <w:rFonts w:ascii="Helvetica" w:hAnsi="Helvetica" w:cs="Helvetica"/>
          <w:lang w:val="en-GB"/>
        </w:rPr>
      </w:pPr>
      <w:r w:rsidRPr="00FC7A20">
        <w:rPr>
          <w:lang w:val="de-DE"/>
        </w:rPr>
        <w:t>S3C Consortium (2014)</w:t>
      </w:r>
      <w:r w:rsidRPr="003713A3">
        <w:rPr>
          <w:rFonts w:ascii="Helvetica" w:hAnsi="Helvetica" w:cs="Helvetica"/>
          <w:lang w:val="en-US"/>
        </w:rPr>
        <w:t xml:space="preserve"> </w:t>
      </w:r>
      <w:r w:rsidRPr="00FC7A20">
        <w:rPr>
          <w:lang w:val="en-GB"/>
        </w:rPr>
        <w:t>D3.4 Report on case analyses, success factors and best practices.</w:t>
      </w:r>
      <w:r w:rsidRPr="003713A3">
        <w:rPr>
          <w:rFonts w:ascii="Helvetica" w:hAnsi="Helvetica" w:cs="Helvetica"/>
          <w:lang w:val="en-GB"/>
        </w:rPr>
        <w:t xml:space="preserve"> </w:t>
      </w:r>
      <w:r w:rsidRPr="00FC7A20">
        <w:rPr>
          <w:lang w:val="de-DE"/>
        </w:rPr>
        <w:t>[http://www.s3c-project.eu/Down.asp?Name={HYADKPEKMW-630201493832-FBPRIFTPZK}.pdf]</w:t>
      </w:r>
    </w:p>
    <w:p w14:paraId="55051788" w14:textId="77777777" w:rsidR="00D94D73" w:rsidRPr="003713A3" w:rsidRDefault="00D94D73" w:rsidP="00FC7A20">
      <w:pPr>
        <w:pStyle w:val="ListParagraph"/>
        <w:numPr>
          <w:ilvl w:val="0"/>
          <w:numId w:val="9"/>
        </w:numPr>
        <w:rPr>
          <w:rFonts w:ascii="Helvetica" w:hAnsi="Helvetica" w:cs="Helvetica"/>
          <w:lang w:val="de-DE"/>
        </w:rPr>
      </w:pPr>
      <w:proofErr w:type="spellStart"/>
      <w:r w:rsidRPr="00FC7A20">
        <w:rPr>
          <w:lang w:val="de-DE"/>
        </w:rPr>
        <w:t>Stromback</w:t>
      </w:r>
      <w:proofErr w:type="spellEnd"/>
      <w:r w:rsidRPr="00FC7A20">
        <w:rPr>
          <w:lang w:val="de-DE"/>
        </w:rPr>
        <w:t>, J.,</w:t>
      </w:r>
      <w:r w:rsidRPr="003713A3">
        <w:rPr>
          <w:rFonts w:ascii="Helvetica" w:hAnsi="Helvetica" w:cs="Helvetica"/>
          <w:lang w:val="en-GB"/>
        </w:rPr>
        <w:t xml:space="preserve"> </w:t>
      </w:r>
      <w:proofErr w:type="spellStart"/>
      <w:r w:rsidRPr="00FC7A20">
        <w:rPr>
          <w:lang w:val="de-DE"/>
        </w:rPr>
        <w:t>Dromacque</w:t>
      </w:r>
      <w:proofErr w:type="spellEnd"/>
      <w:r w:rsidRPr="003713A3">
        <w:rPr>
          <w:rFonts w:ascii="Helvetica" w:hAnsi="Helvetica" w:cs="Helvetica"/>
          <w:lang w:val="en-GB"/>
        </w:rPr>
        <w:t xml:space="preserve">, C. and </w:t>
      </w:r>
      <w:r w:rsidRPr="00FC7A20">
        <w:rPr>
          <w:lang w:val="de-DE"/>
        </w:rPr>
        <w:t>Yassin</w:t>
      </w:r>
      <w:r w:rsidRPr="003713A3">
        <w:rPr>
          <w:rFonts w:ascii="Helvetica" w:hAnsi="Helvetica" w:cs="Helvetica"/>
          <w:lang w:val="en-GB"/>
        </w:rPr>
        <w:t>, M.H.</w:t>
      </w:r>
      <w:r w:rsidRPr="003713A3">
        <w:rPr>
          <w:rFonts w:ascii="Helvetica" w:hAnsi="Helvetica" w:cs="Helvetica"/>
          <w:lang w:val="en-US"/>
        </w:rPr>
        <w:t xml:space="preserve"> (2011) </w:t>
      </w:r>
      <w:r w:rsidRPr="00FC7A20">
        <w:t>Empower Demand - The potential of smart meter enabled programs to increase energy and systems efficiency: a mass pilot comparison</w:t>
      </w:r>
      <w:r w:rsidRPr="003713A3">
        <w:rPr>
          <w:rFonts w:ascii="Helvetica" w:hAnsi="Helvetica" w:cs="Helvetica"/>
          <w:lang w:val="en-US"/>
        </w:rPr>
        <w:t xml:space="preserve">. </w:t>
      </w:r>
      <w:r w:rsidRPr="003713A3">
        <w:rPr>
          <w:rFonts w:ascii="Helvetica" w:hAnsi="Helvetica" w:cs="Helvetica"/>
          <w:lang w:val="en-GB"/>
        </w:rPr>
        <w:t xml:space="preserve">Vaasa: </w:t>
      </w:r>
      <w:r w:rsidRPr="00FC7A20">
        <w:rPr>
          <w:lang w:val="de-DE"/>
        </w:rPr>
        <w:t>Global Energy Think Tank</w:t>
      </w:r>
      <w:r w:rsidRPr="003713A3">
        <w:rPr>
          <w:rFonts w:ascii="Helvetica" w:hAnsi="Helvetica" w:cs="Helvetica"/>
          <w:lang w:val="en-GB"/>
        </w:rPr>
        <w:t>.</w:t>
      </w:r>
      <w:r w:rsidRPr="00FC7A20">
        <w:rPr>
          <w:lang w:val="de-DE"/>
        </w:rPr>
        <w:t xml:space="preserve"> </w:t>
      </w:r>
      <w:r w:rsidRPr="00FC7A20">
        <w:rPr>
          <w:lang w:val="en-GB"/>
        </w:rPr>
        <w:t xml:space="preserve">[PDF: </w:t>
      </w:r>
      <w:hyperlink r:id="rId13" w:history="1">
        <w:r w:rsidRPr="00FC7A20">
          <w:rPr>
            <w:rStyle w:val="Hyperlink"/>
            <w:lang w:val="en-GB"/>
          </w:rPr>
          <w:t>http://esmig.eu/sites/default/files/2011.10.12_empower_demand_report_final.pdf</w:t>
        </w:r>
      </w:hyperlink>
      <w:r w:rsidRPr="00FC7A20">
        <w:rPr>
          <w:lang w:val="en-GB"/>
        </w:rPr>
        <w:t>]</w:t>
      </w:r>
    </w:p>
    <w:p w14:paraId="08F32575" w14:textId="7BD74FE0" w:rsidR="006C108F" w:rsidRPr="00623F8E" w:rsidRDefault="006C108F" w:rsidP="00623F8E">
      <w:pPr>
        <w:ind w:left="360"/>
        <w:rPr>
          <w:rFonts w:ascii="Helvetica" w:hAnsi="Helvetica" w:cs="Helvetica"/>
          <w:lang w:val="en-GB"/>
        </w:rPr>
      </w:pPr>
    </w:p>
    <w:p w14:paraId="1B0A3E93" w14:textId="77777777" w:rsidR="008E418E" w:rsidRPr="003713A3" w:rsidRDefault="008E418E" w:rsidP="008E418E">
      <w:pPr>
        <w:rPr>
          <w:rFonts w:ascii="Helvetica" w:hAnsi="Helvetica" w:cs="Helvetica"/>
          <w:color w:val="7F7F7F" w:themeColor="text1" w:themeTint="80"/>
          <w:sz w:val="18"/>
          <w:lang w:val="en-GB"/>
        </w:rPr>
      </w:pPr>
    </w:p>
    <w:p w14:paraId="730F442C" w14:textId="77777777" w:rsidR="008E418E" w:rsidRPr="003713A3" w:rsidRDefault="00603270" w:rsidP="008E418E">
      <w:pPr>
        <w:rPr>
          <w:rFonts w:ascii="Helvetica" w:hAnsi="Helvetica" w:cs="Helvetica"/>
          <w:color w:val="7F7F7F" w:themeColor="text1" w:themeTint="80"/>
          <w:sz w:val="18"/>
          <w:lang w:val="en-GB"/>
        </w:rPr>
      </w:pPr>
      <w:r>
        <w:rPr>
          <w:rFonts w:ascii="Helvetica" w:hAnsi="Helvetica" w:cs="Helvetica"/>
          <w:color w:val="7F7F7F" w:themeColor="text1" w:themeTint="80"/>
          <w:sz w:val="18"/>
          <w:lang w:val="en-GB"/>
        </w:rPr>
        <w:pict w14:anchorId="3B52C9F8">
          <v:rect id="_x0000_i1025" style="width:59.55pt;height:1pt" o:hrpct="132" o:hrstd="t" o:hr="t" fillcolor="#a0a0a0" stroked="f"/>
        </w:pict>
      </w:r>
    </w:p>
    <w:p w14:paraId="2BB743B9" w14:textId="77777777" w:rsidR="008E418E" w:rsidRPr="003713A3" w:rsidRDefault="008E418E" w:rsidP="008E418E">
      <w:pPr>
        <w:rPr>
          <w:rFonts w:ascii="Helvetica" w:hAnsi="Helvetica" w:cs="Helvetica"/>
          <w:color w:val="7F7F7F" w:themeColor="text1" w:themeTint="80"/>
          <w:sz w:val="18"/>
          <w:lang w:val="en-GB"/>
        </w:rPr>
      </w:pPr>
      <w:r w:rsidRPr="003713A3">
        <w:rPr>
          <w:rFonts w:ascii="Helvetica" w:hAnsi="Helvetica" w:cs="Helvetica"/>
          <w:color w:val="7F7F7F" w:themeColor="text1" w:themeTint="80"/>
          <w:sz w:val="18"/>
          <w:lang w:val="en-GB"/>
        </w:rPr>
        <w:t xml:space="preserve">This guideline was developed in the S3C project, and is freely available from </w:t>
      </w:r>
      <w:hyperlink r:id="rId14" w:history="1">
        <w:r w:rsidRPr="003713A3">
          <w:rPr>
            <w:rStyle w:val="Hyperlink"/>
            <w:rFonts w:ascii="Helvetica" w:hAnsi="Helvetica" w:cs="Helvetica"/>
            <w:color w:val="7F7F7F" w:themeColor="text1" w:themeTint="80"/>
            <w:sz w:val="18"/>
            <w:lang w:val="en-GB"/>
          </w:rPr>
          <w:t>www.smartgrid-engagement-toolkit.eu</w:t>
        </w:r>
      </w:hyperlink>
      <w:r w:rsidRPr="003713A3">
        <w:rPr>
          <w:rFonts w:ascii="Helvetica" w:hAnsi="Helvetica" w:cs="Helvetica"/>
          <w:color w:val="7F7F7F" w:themeColor="text1" w:themeTint="80"/>
          <w:sz w:val="18"/>
          <w:lang w:val="en-GB"/>
        </w:rPr>
        <w:t xml:space="preserve">. </w:t>
      </w:r>
    </w:p>
    <w:p w14:paraId="30ADCDE0" w14:textId="77777777" w:rsidR="008E418E" w:rsidRPr="003713A3" w:rsidRDefault="008E418E" w:rsidP="008E418E">
      <w:pPr>
        <w:rPr>
          <w:rFonts w:ascii="Helvetica" w:hAnsi="Helvetica" w:cs="Helvetica"/>
          <w:color w:val="7F7F7F" w:themeColor="text1" w:themeTint="80"/>
          <w:sz w:val="18"/>
          <w:lang w:val="en-GB"/>
        </w:rPr>
      </w:pPr>
    </w:p>
    <w:p w14:paraId="16BFD0A9" w14:textId="77777777" w:rsidR="008E418E" w:rsidRPr="003713A3" w:rsidRDefault="008E418E" w:rsidP="008E418E">
      <w:pPr>
        <w:rPr>
          <w:rFonts w:ascii="Helvetica" w:hAnsi="Helvetica" w:cs="Helvetica"/>
          <w:color w:val="7F7F7F" w:themeColor="text1" w:themeTint="80"/>
          <w:sz w:val="18"/>
          <w:lang w:val="en-GB"/>
        </w:rPr>
      </w:pPr>
      <w:r w:rsidRPr="003713A3">
        <w:rPr>
          <w:rFonts w:ascii="Helvetica" w:hAnsi="Helvetica" w:cs="Helvetica"/>
          <w:color w:val="7F7F7F" w:themeColor="text1" w:themeTint="80"/>
          <w:sz w:val="18"/>
          <w:lang w:val="en-GB"/>
        </w:rPr>
        <w:t xml:space="preserve">S3C paves the way for successful long-term end user engagement, by acknowledging that the "one” smart consumer does not exist and uniform solutions are not applicable when human nature is involved. Beyond acting as a passive consumer of energy, end users can take on different positions with respective responsibilities and opportunities. In order to promote cooperation between end users and the energy utility of the future, S3C addresses the end user on three roles. The </w:t>
      </w:r>
      <w:r w:rsidRPr="003713A3">
        <w:rPr>
          <w:rFonts w:ascii="Helvetica" w:hAnsi="Helvetica" w:cs="Helvetica"/>
          <w:i/>
          <w:color w:val="7F7F7F" w:themeColor="text1" w:themeTint="80"/>
          <w:sz w:val="18"/>
          <w:lang w:val="en-GB"/>
        </w:rPr>
        <w:t>smart consumer</w:t>
      </w:r>
      <w:r w:rsidRPr="003713A3">
        <w:rPr>
          <w:rFonts w:ascii="Helvetica" w:hAnsi="Helvetica" w:cs="Helvetica"/>
          <w:color w:val="7F7F7F" w:themeColor="text1" w:themeTint="80"/>
          <w:sz w:val="18"/>
          <w:lang w:val="en-GB"/>
        </w:rPr>
        <w:t xml:space="preserve"> is mostly interested in lowering his/her energy bill, having stable or predictable energy bills over time and keeping comfort levels of energy services on an equal level. The </w:t>
      </w:r>
      <w:r w:rsidRPr="003713A3">
        <w:rPr>
          <w:rFonts w:ascii="Helvetica" w:hAnsi="Helvetica" w:cs="Helvetica"/>
          <w:i/>
          <w:color w:val="7F7F7F" w:themeColor="text1" w:themeTint="80"/>
          <w:sz w:val="18"/>
          <w:lang w:val="en-GB"/>
        </w:rPr>
        <w:t>smart customer</w:t>
      </w:r>
      <w:r w:rsidRPr="003713A3">
        <w:rPr>
          <w:rFonts w:ascii="Helvetica" w:hAnsi="Helvetica" w:cs="Helvetica"/>
          <w:color w:val="7F7F7F" w:themeColor="text1" w:themeTint="80"/>
          <w:sz w:val="18"/>
          <w:lang w:val="en-GB"/>
        </w:rPr>
        <w:t xml:space="preserve"> takes up a more active role in future smart grid functioning, e.g. by becoming a producer of energy or a provider of energy services. The </w:t>
      </w:r>
      <w:r w:rsidRPr="003713A3">
        <w:rPr>
          <w:rFonts w:ascii="Helvetica" w:hAnsi="Helvetica" w:cs="Helvetica"/>
          <w:i/>
          <w:color w:val="7F7F7F" w:themeColor="text1" w:themeTint="80"/>
          <w:sz w:val="18"/>
          <w:lang w:val="en-GB"/>
        </w:rPr>
        <w:t>smart citizen</w:t>
      </w:r>
      <w:r w:rsidRPr="003713A3">
        <w:rPr>
          <w:rFonts w:ascii="Helvetica" w:hAnsi="Helvetica" w:cs="Helvetica"/>
          <w:color w:val="7F7F7F" w:themeColor="text1" w:themeTint="80"/>
          <w:sz w:val="18"/>
          <w:lang w:val="en-GB"/>
        </w:rPr>
        <w:t xml:space="preserve"> values the development of smart grids as an opportunity to realise “we-centred” needs or motivations, e.g. affiliation, self-acceptance or community.</w:t>
      </w:r>
    </w:p>
    <w:p w14:paraId="57B4A568" w14:textId="77777777" w:rsidR="008E418E" w:rsidRPr="003713A3" w:rsidRDefault="008E418E" w:rsidP="008E418E">
      <w:pPr>
        <w:rPr>
          <w:rFonts w:ascii="Helvetica" w:hAnsi="Helvetica" w:cs="Helvetica"/>
          <w:color w:val="7F7F7F" w:themeColor="text1" w:themeTint="80"/>
          <w:sz w:val="18"/>
          <w:lang w:val="en-GB"/>
        </w:rPr>
      </w:pPr>
    </w:p>
    <w:p w14:paraId="483A6198" w14:textId="77777777" w:rsidR="008E418E" w:rsidRPr="003713A3" w:rsidRDefault="008E418E" w:rsidP="008E418E">
      <w:pPr>
        <w:rPr>
          <w:rFonts w:ascii="Helvetica" w:hAnsi="Helvetica" w:cs="Helvetica"/>
          <w:color w:val="7F7F7F" w:themeColor="text1" w:themeTint="80"/>
          <w:sz w:val="18"/>
          <w:lang w:val="en-GB"/>
        </w:rPr>
      </w:pPr>
      <w:r w:rsidRPr="003713A3">
        <w:rPr>
          <w:rFonts w:ascii="Helvetica" w:hAnsi="Helvetica" w:cs="Helvetica"/>
          <w:color w:val="7F7F7F" w:themeColor="text1" w:themeTint="80"/>
          <w:sz w:val="18"/>
          <w:lang w:val="en-GB"/>
        </w:rPr>
        <w:t xml:space="preserve">S3C performed an extensive literature review and in-depth case study research in Smart Grid trials, resulting in the identification of best practices, success factors and pitfalls for end user engagement in smart energy </w:t>
      </w:r>
      <w:r w:rsidRPr="003713A3">
        <w:rPr>
          <w:rFonts w:ascii="Helvetica" w:hAnsi="Helvetica" w:cs="Helvetica"/>
          <w:color w:val="7F7F7F" w:themeColor="text1" w:themeTint="80"/>
          <w:sz w:val="18"/>
          <w:lang w:val="en-GB"/>
        </w:rPr>
        <w:lastRenderedPageBreak/>
        <w:t xml:space="preserve">ventures. The analysis of collected data and experiences led to the development of a new, optimised set of tools and guidelines to be used for the successful engagement of either Smart Consumers, Smart Customers or Smart Citizens. The S3C guidelines and tools aim to provide support to utilities in the design of an engagement strategy for both household consumers and SMEs. The collection of guidelines and tools describe the various aspects that should be taken into account when engaging with consumers, customers and citizens. More information about S3C, as well as all project deliverables, can be found at </w:t>
      </w:r>
      <w:r w:rsidRPr="003713A3">
        <w:rPr>
          <w:rFonts w:ascii="Helvetica" w:hAnsi="Helvetica" w:cs="Helvetica"/>
          <w:color w:val="7F7F7F" w:themeColor="text1" w:themeTint="80"/>
          <w:sz w:val="18"/>
          <w:u w:val="single"/>
          <w:lang w:val="en-GB"/>
        </w:rPr>
        <w:t>www.s3c-project.eu</w:t>
      </w:r>
      <w:r w:rsidRPr="003713A3">
        <w:rPr>
          <w:rFonts w:ascii="Helvetica" w:hAnsi="Helvetica" w:cs="Helvetica"/>
          <w:color w:val="7F7F7F" w:themeColor="text1" w:themeTint="80"/>
          <w:sz w:val="18"/>
          <w:lang w:val="en-GB"/>
        </w:rPr>
        <w:t>.</w:t>
      </w:r>
      <w:r w:rsidRPr="003713A3">
        <w:rPr>
          <w:rFonts w:ascii="Helvetica" w:hAnsi="Helvetica" w:cs="Helvetica"/>
          <w:color w:val="7F7F7F" w:themeColor="text1" w:themeTint="80"/>
          <w:sz w:val="18"/>
          <w:u w:val="single"/>
          <w:lang w:val="en-GB"/>
        </w:rPr>
        <w:t xml:space="preserve"> </w:t>
      </w:r>
    </w:p>
    <w:p w14:paraId="02BEE3C2" w14:textId="77777777" w:rsidR="008E418E" w:rsidRPr="003713A3" w:rsidRDefault="008E418E" w:rsidP="008E418E">
      <w:pPr>
        <w:jc w:val="center"/>
        <w:rPr>
          <w:rFonts w:ascii="Helvetica" w:hAnsi="Helvetica" w:cs="Helvetica"/>
          <w:color w:val="7F7F7F" w:themeColor="text1" w:themeTint="80"/>
          <w:sz w:val="18"/>
          <w:lang w:val="en-GB"/>
        </w:rPr>
      </w:pPr>
    </w:p>
    <w:p w14:paraId="70342D4A" w14:textId="77777777" w:rsidR="00A95CFB" w:rsidRPr="003713A3" w:rsidRDefault="00A95CFB" w:rsidP="008E418E">
      <w:pPr>
        <w:rPr>
          <w:rFonts w:ascii="Helvetica" w:hAnsi="Helvetica" w:cs="Helvetica"/>
          <w:lang w:val="en-GB"/>
        </w:rPr>
        <w:sectPr w:rsidR="00A95CFB" w:rsidRPr="003713A3" w:rsidSect="00DD10BC">
          <w:headerReference w:type="default" r:id="rId15"/>
          <w:footerReference w:type="default" r:id="rId16"/>
          <w:headerReference w:type="first" r:id="rId17"/>
          <w:footerReference w:type="first" r:id="rId18"/>
          <w:pgSz w:w="11900" w:h="16840"/>
          <w:pgMar w:top="3224" w:right="1440" w:bottom="1797" w:left="1440" w:header="709" w:footer="709" w:gutter="0"/>
          <w:pgNumType w:start="1"/>
          <w:cols w:space="708"/>
          <w:titlePg/>
        </w:sectPr>
      </w:pPr>
    </w:p>
    <w:p w14:paraId="1CBA6959" w14:textId="77777777" w:rsidR="00A95CFB" w:rsidRPr="003713A3" w:rsidRDefault="00A95CFB" w:rsidP="00A95CFB">
      <w:pPr>
        <w:rPr>
          <w:rFonts w:ascii="Helvetica" w:hAnsi="Helvetica" w:cs="Helvetica"/>
          <w:b/>
          <w:sz w:val="40"/>
          <w:szCs w:val="40"/>
          <w:lang w:val="en-GB"/>
        </w:rPr>
      </w:pPr>
      <w:r w:rsidRPr="003713A3">
        <w:rPr>
          <w:rFonts w:ascii="Helvetica" w:hAnsi="Helvetica" w:cs="Helvetica"/>
          <w:b/>
          <w:sz w:val="40"/>
          <w:szCs w:val="40"/>
          <w:lang w:val="en-GB"/>
        </w:rPr>
        <w:lastRenderedPageBreak/>
        <w:t>Short information for your new device</w:t>
      </w:r>
    </w:p>
    <w:p w14:paraId="3668304F" w14:textId="77777777" w:rsidR="00A95CFB" w:rsidRPr="003713A3" w:rsidRDefault="00A95CFB" w:rsidP="00A95CFB">
      <w:pPr>
        <w:rPr>
          <w:rFonts w:ascii="Helvetica" w:hAnsi="Helvetica" w:cs="Helvetica"/>
          <w:b/>
          <w:sz w:val="40"/>
          <w:szCs w:val="40"/>
          <w:lang w:val="en-GB"/>
        </w:rPr>
      </w:pPr>
    </w:p>
    <w:p w14:paraId="56120A49" w14:textId="77777777" w:rsidR="00A95CFB" w:rsidRPr="003713A3" w:rsidRDefault="00A95CFB" w:rsidP="00A95CFB">
      <w:pPr>
        <w:rPr>
          <w:rFonts w:ascii="Helvetica" w:hAnsi="Helvetica" w:cs="Helvetica"/>
          <w:sz w:val="28"/>
          <w:szCs w:val="28"/>
          <w:lang w:val="en-GB"/>
        </w:rPr>
      </w:pPr>
    </w:p>
    <w:p w14:paraId="0D216638" w14:textId="77777777" w:rsidR="00A95CFB" w:rsidRPr="003713A3" w:rsidRDefault="00A95CFB" w:rsidP="00A95CFB">
      <w:pPr>
        <w:rPr>
          <w:rFonts w:ascii="Helvetica" w:hAnsi="Helvetica" w:cs="Helvetica"/>
          <w:sz w:val="28"/>
          <w:szCs w:val="28"/>
          <w:lang w:val="en-GB"/>
        </w:rPr>
      </w:pPr>
      <w:r w:rsidRPr="003713A3">
        <w:rPr>
          <w:rFonts w:ascii="Helvetica" w:hAnsi="Helvetica" w:cs="Helvetica"/>
          <w:noProof/>
          <w:sz w:val="28"/>
          <w:szCs w:val="28"/>
          <w:lang w:val="en-US"/>
        </w:rPr>
        <mc:AlternateContent>
          <mc:Choice Requires="wps">
            <w:drawing>
              <wp:inline distT="0" distB="0" distL="0" distR="0" wp14:anchorId="721AF23A" wp14:editId="0ECB91AF">
                <wp:extent cx="3705225" cy="2505075"/>
                <wp:effectExtent l="57150" t="19050" r="66675" b="85725"/>
                <wp:docPr id="12" name="Abgerundetes Rechteck 12"/>
                <wp:cNvGraphicFramePr/>
                <a:graphic xmlns:a="http://schemas.openxmlformats.org/drawingml/2006/main">
                  <a:graphicData uri="http://schemas.microsoft.com/office/word/2010/wordprocessingShape">
                    <wps:wsp>
                      <wps:cNvSpPr/>
                      <wps:spPr>
                        <a:xfrm>
                          <a:off x="0" y="0"/>
                          <a:ext cx="3705225" cy="2505075"/>
                        </a:xfrm>
                        <a:prstGeom prst="roundRect">
                          <a:avLst>
                            <a:gd name="adj" fmla="val 3380"/>
                          </a:avLst>
                        </a:prstGeom>
                        <a:solidFill>
                          <a:schemeClr val="bg1">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EA8117A" w14:textId="77777777" w:rsidR="0019182B" w:rsidRPr="00370504" w:rsidRDefault="0019182B" w:rsidP="00A95CFB">
                            <w:pPr>
                              <w:jc w:val="center"/>
                              <w:rPr>
                                <w:lang w:val="en-GB"/>
                              </w:rPr>
                            </w:pPr>
                            <w:r w:rsidRPr="00370504">
                              <w:rPr>
                                <w:lang w:val="en-GB"/>
                              </w:rPr>
                              <w:t xml:space="preserve">Here you can place a nice picture </w:t>
                            </w:r>
                            <w:r>
                              <w:rPr>
                                <w:lang w:val="en-GB"/>
                              </w:rPr>
                              <w:t>or a comic strip or a logo. You should know your customers best, so decide, what could fit for them. If you like to learn more about your customers use our segmentation tool and guideline (</w:t>
                            </w:r>
                            <w:r w:rsidRPr="00B133F9">
                              <w:rPr>
                                <w:highlight w:val="yellow"/>
                                <w:lang w:val="en-GB"/>
                              </w:rPr>
                              <w:t>link to getting to know your target group</w:t>
                            </w: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721AF23A" id="Abgerundetes Rechteck 12" o:spid="_x0000_s1026" style="width:291.75pt;height:197.25pt;visibility:visible;mso-wrap-style:square;mso-left-percent:-10001;mso-top-percent:-10001;mso-position-horizontal:absolute;mso-position-horizontal-relative:char;mso-position-vertical:absolute;mso-position-vertical-relative:line;mso-left-percent:-10001;mso-top-percent:-10001;v-text-anchor:middle" arcsize="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" fillcolor="#bfbfbf [2412]" stroked="f">
                <v:shadow on="t" color="black" opacity="22937f" origin=",.5" offset="0,.63889mm"/>
                <v:textbox>
                  <w:txbxContent>
                    <w:p w14:paraId="6EA8117A" w14:textId="77777777" w:rsidR="0019182B" w:rsidRPr="00370504" w:rsidRDefault="0019182B" w:rsidP="00A95CFB">
                      <w:pPr>
                        <w:jc w:val="center"/>
                        <w:rPr>
                          <w:lang w:val="en-GB"/>
                        </w:rPr>
                      </w:pPr>
                      <w:r w:rsidRPr="00370504">
                        <w:rPr>
                          <w:lang w:val="en-GB"/>
                        </w:rPr>
                        <w:t xml:space="preserve">Here you can place a nice picture </w:t>
                      </w:r>
                      <w:r>
                        <w:rPr>
                          <w:lang w:val="en-GB"/>
                        </w:rPr>
                        <w:t>or a comic strip or a logo. You should know your customers best, so decide, what could fit for them. If you like to learn more about your customers use our segmentation tool and guideline (</w:t>
                      </w:r>
                      <w:r w:rsidRPr="00B133F9">
                        <w:rPr>
                          <w:highlight w:val="yellow"/>
                          <w:lang w:val="en-GB"/>
                        </w:rPr>
                        <w:t>link to getting to know your target group</w:t>
                      </w:r>
                      <w:r>
                        <w:rPr>
                          <w:lang w:val="en-GB"/>
                        </w:rPr>
                        <w:t>)</w:t>
                      </w:r>
                    </w:p>
                  </w:txbxContent>
                </v:textbox>
                <w10:anchorlock/>
              </v:roundrect>
            </w:pict>
          </mc:Fallback>
        </mc:AlternateContent>
      </w:r>
    </w:p>
    <w:p w14:paraId="555B21B3" w14:textId="77777777" w:rsidR="00A95CFB" w:rsidRPr="003713A3" w:rsidRDefault="00A95CFB" w:rsidP="00A95CFB">
      <w:pPr>
        <w:rPr>
          <w:rFonts w:ascii="Helvetica" w:hAnsi="Helvetica" w:cs="Helvetica"/>
          <w:sz w:val="28"/>
          <w:szCs w:val="28"/>
          <w:lang w:val="en-GB"/>
        </w:rPr>
      </w:pPr>
    </w:p>
    <w:p w14:paraId="2428A213" w14:textId="77777777" w:rsidR="00A95CFB" w:rsidRPr="003713A3" w:rsidRDefault="00A95CFB" w:rsidP="00A95CFB">
      <w:pPr>
        <w:rPr>
          <w:rFonts w:ascii="Helvetica" w:hAnsi="Helvetica" w:cs="Helvetica"/>
          <w:sz w:val="28"/>
          <w:szCs w:val="28"/>
          <w:lang w:val="en-GB"/>
        </w:rPr>
      </w:pPr>
    </w:p>
    <w:p w14:paraId="45DE88C5" w14:textId="77777777" w:rsidR="00A95CFB" w:rsidRPr="003713A3" w:rsidRDefault="00A95CFB" w:rsidP="00A95CFB">
      <w:pPr>
        <w:rPr>
          <w:rFonts w:ascii="Helvetica" w:hAnsi="Helvetica" w:cs="Helvetica"/>
          <w:sz w:val="28"/>
          <w:szCs w:val="28"/>
          <w:lang w:val="en-GB"/>
        </w:rPr>
      </w:pPr>
      <w:r w:rsidRPr="003713A3">
        <w:rPr>
          <w:rFonts w:ascii="Helvetica" w:hAnsi="Helvetica" w:cs="Helvetica"/>
          <w:sz w:val="28"/>
          <w:szCs w:val="28"/>
          <w:lang w:val="en-GB"/>
        </w:rPr>
        <w:t xml:space="preserve">Maybe here could be your </w:t>
      </w:r>
      <w:r w:rsidRPr="003713A3">
        <w:rPr>
          <w:rFonts w:ascii="Helvetica" w:hAnsi="Helvetica" w:cs="Helvetica"/>
          <w:b/>
          <w:sz w:val="28"/>
          <w:szCs w:val="28"/>
          <w:lang w:val="en-GB"/>
        </w:rPr>
        <w:t>BRAND-LOGO</w:t>
      </w:r>
    </w:p>
    <w:p w14:paraId="0531CD8E" w14:textId="77777777" w:rsidR="00A95CFB" w:rsidRPr="003713A3" w:rsidRDefault="00A95CFB" w:rsidP="00A95CFB">
      <w:pPr>
        <w:rPr>
          <w:rFonts w:ascii="Helvetica" w:hAnsi="Helvetica" w:cs="Helvetica"/>
          <w:sz w:val="28"/>
          <w:szCs w:val="28"/>
          <w:lang w:val="en-GB"/>
        </w:rPr>
      </w:pPr>
    </w:p>
    <w:p w14:paraId="62A767D9" w14:textId="77777777" w:rsidR="00A95CFB" w:rsidRPr="003713A3" w:rsidRDefault="00A95CFB" w:rsidP="00A95CFB">
      <w:pPr>
        <w:rPr>
          <w:rFonts w:ascii="Helvetica" w:hAnsi="Helvetica" w:cs="Helvetica"/>
          <w:sz w:val="28"/>
          <w:szCs w:val="28"/>
          <w:lang w:val="en-GB"/>
        </w:rPr>
      </w:pPr>
    </w:p>
    <w:p w14:paraId="4B47D090" w14:textId="77777777" w:rsidR="00A95CFB" w:rsidRPr="003713A3" w:rsidRDefault="00A95CFB" w:rsidP="00A95CFB">
      <w:pPr>
        <w:jc w:val="right"/>
        <w:rPr>
          <w:rFonts w:ascii="Helvetica" w:hAnsi="Helvetica" w:cs="Helvetica"/>
          <w:sz w:val="28"/>
          <w:szCs w:val="28"/>
          <w:lang w:val="en-GB"/>
        </w:rPr>
      </w:pPr>
      <w:r w:rsidRPr="003713A3">
        <w:rPr>
          <w:rFonts w:ascii="Helvetica" w:hAnsi="Helvetica" w:cs="Helvetica"/>
          <w:sz w:val="28"/>
          <w:szCs w:val="28"/>
          <w:lang w:val="en-GB"/>
        </w:rPr>
        <w:t xml:space="preserve">And your </w:t>
      </w:r>
      <w:r w:rsidRPr="003713A3">
        <w:rPr>
          <w:rFonts w:ascii="Helvetica" w:hAnsi="Helvetica" w:cs="Helvetica"/>
          <w:b/>
          <w:sz w:val="28"/>
          <w:szCs w:val="28"/>
          <w:lang w:val="en-GB"/>
        </w:rPr>
        <w:t>SLOGAN</w:t>
      </w:r>
    </w:p>
    <w:p w14:paraId="1D191143" w14:textId="77777777" w:rsidR="00A95CFB" w:rsidRPr="003713A3" w:rsidRDefault="00A95CFB" w:rsidP="00A95CFB">
      <w:pPr>
        <w:rPr>
          <w:rFonts w:ascii="Helvetica" w:hAnsi="Helvetica" w:cs="Helvetica"/>
          <w:sz w:val="28"/>
          <w:szCs w:val="28"/>
          <w:lang w:val="en-GB"/>
        </w:rPr>
      </w:pPr>
    </w:p>
    <w:p w14:paraId="65B7EEDC" w14:textId="77777777" w:rsidR="00A95CFB" w:rsidRPr="003713A3" w:rsidRDefault="00A95CFB" w:rsidP="00A95CFB">
      <w:pPr>
        <w:rPr>
          <w:rFonts w:ascii="Helvetica" w:hAnsi="Helvetica" w:cs="Helvetica"/>
          <w:sz w:val="28"/>
          <w:szCs w:val="28"/>
          <w:lang w:val="en-GB"/>
        </w:rPr>
      </w:pPr>
    </w:p>
    <w:p w14:paraId="5C535E9D" w14:textId="77777777" w:rsidR="0000649C" w:rsidRPr="003713A3" w:rsidRDefault="0000649C">
      <w:pPr>
        <w:rPr>
          <w:rFonts w:ascii="Helvetica" w:hAnsi="Helvetica" w:cs="Helvetica"/>
          <w:sz w:val="28"/>
          <w:szCs w:val="28"/>
          <w:lang w:val="en-GB"/>
        </w:rPr>
      </w:pPr>
      <w:r w:rsidRPr="003713A3">
        <w:rPr>
          <w:rFonts w:ascii="Helvetica" w:hAnsi="Helvetica" w:cs="Helvetica"/>
          <w:sz w:val="28"/>
          <w:szCs w:val="28"/>
          <w:lang w:val="en-GB"/>
        </w:rPr>
        <w:br w:type="page"/>
      </w:r>
    </w:p>
    <w:p w14:paraId="05618E12" w14:textId="77777777" w:rsidR="002B4CE4" w:rsidRPr="003713A3" w:rsidRDefault="002B4CE4" w:rsidP="008E418E">
      <w:pPr>
        <w:rPr>
          <w:rFonts w:ascii="Helvetica" w:hAnsi="Helvetica" w:cs="Helvetica"/>
          <w:b/>
          <w:sz w:val="28"/>
          <w:szCs w:val="28"/>
          <w:lang w:val="en-GB"/>
        </w:rPr>
      </w:pPr>
      <w:r w:rsidRPr="003713A3">
        <w:rPr>
          <w:rFonts w:ascii="Helvetica" w:hAnsi="Helvetica" w:cs="Helvetica"/>
          <w:b/>
          <w:sz w:val="28"/>
          <w:szCs w:val="28"/>
          <w:lang w:val="en-GB"/>
        </w:rPr>
        <w:lastRenderedPageBreak/>
        <w:t>This is the main space for your information to the customer.</w:t>
      </w:r>
    </w:p>
    <w:p w14:paraId="0A9404A3" w14:textId="77777777" w:rsidR="002B4CE4" w:rsidRPr="003713A3" w:rsidRDefault="002B4CE4" w:rsidP="008E418E">
      <w:pPr>
        <w:rPr>
          <w:rFonts w:ascii="Helvetica" w:hAnsi="Helvetica" w:cs="Helvetica"/>
          <w:b/>
          <w:sz w:val="28"/>
          <w:szCs w:val="28"/>
          <w:lang w:val="en-GB"/>
        </w:rPr>
      </w:pPr>
    </w:p>
    <w:p w14:paraId="6B828840" w14:textId="77777777" w:rsidR="002B4CE4" w:rsidRPr="003713A3" w:rsidRDefault="002B4CE4" w:rsidP="008E418E">
      <w:pPr>
        <w:rPr>
          <w:rFonts w:ascii="Helvetica" w:hAnsi="Helvetica" w:cs="Helvetica"/>
          <w:b/>
          <w:sz w:val="28"/>
          <w:szCs w:val="28"/>
          <w:lang w:val="en-GB"/>
        </w:rPr>
      </w:pPr>
    </w:p>
    <w:p w14:paraId="09B1F172" w14:textId="77777777" w:rsidR="002B4CE4" w:rsidRPr="003713A3" w:rsidRDefault="002B4CE4" w:rsidP="008E418E">
      <w:pPr>
        <w:rPr>
          <w:rFonts w:ascii="Helvetica" w:hAnsi="Helvetica" w:cs="Helvetica"/>
          <w:b/>
          <w:sz w:val="28"/>
          <w:szCs w:val="28"/>
          <w:lang w:val="en-GB"/>
        </w:rPr>
      </w:pPr>
      <w:r w:rsidRPr="003713A3">
        <w:rPr>
          <w:rFonts w:ascii="Helvetica" w:hAnsi="Helvetica" w:cs="Helvetica"/>
          <w:b/>
          <w:sz w:val="28"/>
          <w:szCs w:val="28"/>
          <w:lang w:val="en-GB"/>
        </w:rPr>
        <w:t>Structure</w:t>
      </w:r>
    </w:p>
    <w:p w14:paraId="0A884F00" w14:textId="77777777" w:rsidR="004E2ABF" w:rsidRPr="003713A3" w:rsidRDefault="002B4CE4" w:rsidP="008E418E">
      <w:pPr>
        <w:rPr>
          <w:rFonts w:ascii="Helvetica" w:hAnsi="Helvetica" w:cs="Helvetica"/>
          <w:sz w:val="28"/>
          <w:szCs w:val="28"/>
          <w:lang w:val="en-GB"/>
        </w:rPr>
      </w:pPr>
      <w:r w:rsidRPr="003713A3">
        <w:rPr>
          <w:rFonts w:ascii="Helvetica" w:hAnsi="Helvetica" w:cs="Helvetica"/>
          <w:sz w:val="28"/>
          <w:szCs w:val="28"/>
          <w:lang w:val="en-GB"/>
        </w:rPr>
        <w:t xml:space="preserve">The structure of </w:t>
      </w:r>
      <w:r w:rsidR="00B133F9" w:rsidRPr="003713A3">
        <w:rPr>
          <w:rFonts w:ascii="Helvetica" w:hAnsi="Helvetica" w:cs="Helvetica"/>
          <w:sz w:val="28"/>
          <w:szCs w:val="28"/>
          <w:lang w:val="en-GB"/>
        </w:rPr>
        <w:t>the</w:t>
      </w:r>
      <w:r w:rsidRPr="003713A3">
        <w:rPr>
          <w:rFonts w:ascii="Helvetica" w:hAnsi="Helvetica" w:cs="Helvetica"/>
          <w:sz w:val="28"/>
          <w:szCs w:val="28"/>
          <w:lang w:val="en-GB"/>
        </w:rPr>
        <w:t xml:space="preserve"> information should be logical and understandable at a glance. </w:t>
      </w:r>
    </w:p>
    <w:p w14:paraId="2A4B6966" w14:textId="77777777" w:rsidR="002B4CE4" w:rsidRPr="003713A3" w:rsidRDefault="002B4CE4" w:rsidP="008E418E">
      <w:pPr>
        <w:rPr>
          <w:rFonts w:ascii="Helvetica" w:hAnsi="Helvetica" w:cs="Helvetica"/>
          <w:sz w:val="28"/>
          <w:szCs w:val="28"/>
          <w:lang w:val="en-GB"/>
        </w:rPr>
      </w:pPr>
    </w:p>
    <w:p w14:paraId="2A1742F3" w14:textId="77777777" w:rsidR="002B4CE4" w:rsidRPr="003713A3" w:rsidRDefault="002B4CE4" w:rsidP="008E418E">
      <w:pPr>
        <w:rPr>
          <w:rFonts w:ascii="Helvetica" w:hAnsi="Helvetica" w:cs="Helvetica"/>
          <w:b/>
          <w:sz w:val="28"/>
          <w:szCs w:val="28"/>
          <w:lang w:val="en-GB"/>
        </w:rPr>
      </w:pPr>
    </w:p>
    <w:p w14:paraId="59703666" w14:textId="77777777" w:rsidR="002B4CE4" w:rsidRPr="003713A3" w:rsidRDefault="002B4CE4" w:rsidP="008E418E">
      <w:pPr>
        <w:rPr>
          <w:rFonts w:ascii="Helvetica" w:hAnsi="Helvetica" w:cs="Helvetica"/>
          <w:b/>
          <w:sz w:val="28"/>
          <w:szCs w:val="28"/>
          <w:lang w:val="en-GB"/>
        </w:rPr>
      </w:pPr>
      <w:r w:rsidRPr="003713A3">
        <w:rPr>
          <w:rFonts w:ascii="Helvetica" w:hAnsi="Helvetica" w:cs="Helvetica"/>
          <w:b/>
          <w:sz w:val="28"/>
          <w:szCs w:val="28"/>
          <w:lang w:val="en-GB"/>
        </w:rPr>
        <w:t>Content</w:t>
      </w:r>
    </w:p>
    <w:p w14:paraId="40E3C3E4" w14:textId="77777777" w:rsidR="002B4CE4" w:rsidRPr="003713A3" w:rsidRDefault="002B4CE4" w:rsidP="008E418E">
      <w:pPr>
        <w:rPr>
          <w:rFonts w:ascii="Helvetica" w:hAnsi="Helvetica" w:cs="Helvetica"/>
          <w:sz w:val="28"/>
          <w:szCs w:val="28"/>
          <w:lang w:val="en-GB"/>
        </w:rPr>
      </w:pPr>
      <w:r w:rsidRPr="003713A3">
        <w:rPr>
          <w:rFonts w:ascii="Helvetica" w:hAnsi="Helvetica" w:cs="Helvetica"/>
          <w:sz w:val="28"/>
          <w:szCs w:val="28"/>
          <w:lang w:val="en-GB"/>
        </w:rPr>
        <w:t>Try to find out before, which information is the most important for your customer. This information belongs here.</w:t>
      </w:r>
      <w:r w:rsidR="003C7B75" w:rsidRPr="003713A3">
        <w:rPr>
          <w:rFonts w:ascii="Helvetica" w:hAnsi="Helvetica" w:cs="Helvetica"/>
          <w:sz w:val="28"/>
          <w:szCs w:val="28"/>
          <w:lang w:val="en-GB"/>
        </w:rPr>
        <w:t xml:space="preserve"> Remember: that this is not a manual, but a collection information that should be a solution for the most common problems the users could have</w:t>
      </w:r>
    </w:p>
    <w:p w14:paraId="7CDEDDB0" w14:textId="77777777" w:rsidR="002B4CE4" w:rsidRPr="003713A3" w:rsidRDefault="002B4CE4" w:rsidP="008E418E">
      <w:pPr>
        <w:rPr>
          <w:rFonts w:ascii="Helvetica" w:hAnsi="Helvetica" w:cs="Helvetica"/>
          <w:sz w:val="28"/>
          <w:szCs w:val="28"/>
          <w:lang w:val="en-GB"/>
        </w:rPr>
      </w:pPr>
    </w:p>
    <w:p w14:paraId="0CEB9D4E" w14:textId="77777777" w:rsidR="00A95CFB" w:rsidRPr="003713A3" w:rsidRDefault="002B4CE4" w:rsidP="008E418E">
      <w:pPr>
        <w:rPr>
          <w:rFonts w:ascii="Helvetica" w:hAnsi="Helvetica" w:cs="Helvetica"/>
          <w:sz w:val="28"/>
          <w:szCs w:val="28"/>
          <w:lang w:val="en-GB"/>
        </w:rPr>
      </w:pPr>
      <w:r w:rsidRPr="003713A3">
        <w:rPr>
          <w:rFonts w:ascii="Helvetica" w:hAnsi="Helvetica" w:cs="Helvetica"/>
          <w:sz w:val="28"/>
          <w:szCs w:val="28"/>
          <w:lang w:val="en-GB"/>
        </w:rPr>
        <w:t>Try to avoid a technical language and find an easy to understand language for the text.</w:t>
      </w:r>
    </w:p>
    <w:p w14:paraId="45FE7042" w14:textId="77777777" w:rsidR="00A95CFB" w:rsidRPr="003713A3" w:rsidRDefault="00A95CFB" w:rsidP="008E418E">
      <w:pPr>
        <w:rPr>
          <w:rFonts w:ascii="Helvetica" w:hAnsi="Helvetica" w:cs="Helvetica"/>
          <w:sz w:val="28"/>
          <w:szCs w:val="28"/>
          <w:lang w:val="en-GB"/>
        </w:rPr>
      </w:pPr>
    </w:p>
    <w:p w14:paraId="4D257349" w14:textId="77777777" w:rsidR="002B4CE4" w:rsidRPr="003713A3" w:rsidRDefault="002B4CE4" w:rsidP="008E418E">
      <w:pPr>
        <w:rPr>
          <w:rFonts w:ascii="Helvetica" w:hAnsi="Helvetica" w:cs="Helvetica"/>
          <w:b/>
          <w:sz w:val="28"/>
          <w:szCs w:val="28"/>
          <w:lang w:val="en-GB"/>
        </w:rPr>
      </w:pPr>
      <w:r w:rsidRPr="003713A3">
        <w:rPr>
          <w:rFonts w:ascii="Helvetica" w:hAnsi="Helvetica" w:cs="Helvetica"/>
          <w:b/>
          <w:sz w:val="28"/>
          <w:szCs w:val="28"/>
          <w:lang w:val="en-GB"/>
        </w:rPr>
        <w:t>Graphics</w:t>
      </w:r>
    </w:p>
    <w:p w14:paraId="30C49328" w14:textId="77777777" w:rsidR="00576C0E" w:rsidRPr="003713A3" w:rsidRDefault="00576C0E" w:rsidP="008E418E">
      <w:pPr>
        <w:rPr>
          <w:rFonts w:ascii="Helvetica" w:hAnsi="Helvetica" w:cs="Helvetica"/>
          <w:sz w:val="28"/>
          <w:szCs w:val="28"/>
          <w:lang w:val="en-GB"/>
        </w:rPr>
      </w:pPr>
      <w:r w:rsidRPr="003713A3">
        <w:rPr>
          <w:rFonts w:ascii="Helvetica" w:hAnsi="Helvetica" w:cs="Helvetica"/>
          <w:sz w:val="28"/>
          <w:szCs w:val="28"/>
          <w:lang w:val="en-GB"/>
        </w:rPr>
        <w:t>If you like to explain functionalities of devices, it could help to use pictures or graphics to show how to handle the devices</w:t>
      </w:r>
      <w:r w:rsidR="003C7B75" w:rsidRPr="003713A3">
        <w:rPr>
          <w:rFonts w:ascii="Helvetica" w:hAnsi="Helvetica" w:cs="Helvetica"/>
          <w:sz w:val="28"/>
          <w:szCs w:val="28"/>
          <w:lang w:val="en-GB"/>
        </w:rPr>
        <w:t>.</w:t>
      </w:r>
    </w:p>
    <w:p w14:paraId="004E44FE" w14:textId="77777777" w:rsidR="00A95CFB" w:rsidRPr="003713A3" w:rsidRDefault="00A95CFB" w:rsidP="008E418E">
      <w:pPr>
        <w:rPr>
          <w:rFonts w:ascii="Helvetica" w:hAnsi="Helvetica" w:cs="Helvetica"/>
          <w:sz w:val="28"/>
          <w:szCs w:val="28"/>
          <w:lang w:val="en-GB"/>
        </w:rPr>
      </w:pPr>
    </w:p>
    <w:p w14:paraId="55B9877C" w14:textId="77777777" w:rsidR="008A74C9" w:rsidRPr="003713A3" w:rsidRDefault="008A74C9" w:rsidP="008E418E">
      <w:pPr>
        <w:rPr>
          <w:rFonts w:ascii="Helvetica" w:hAnsi="Helvetica" w:cs="Helvetica"/>
          <w:b/>
          <w:sz w:val="28"/>
          <w:szCs w:val="28"/>
          <w:lang w:val="en-GB"/>
        </w:rPr>
      </w:pPr>
      <w:r w:rsidRPr="003713A3">
        <w:rPr>
          <w:rFonts w:ascii="Helvetica" w:hAnsi="Helvetica" w:cs="Helvetica"/>
          <w:b/>
          <w:sz w:val="28"/>
          <w:szCs w:val="28"/>
          <w:lang w:val="en-GB"/>
        </w:rPr>
        <w:t>Text Size</w:t>
      </w:r>
    </w:p>
    <w:p w14:paraId="498F7744" w14:textId="77777777" w:rsidR="0000649C" w:rsidRPr="003713A3" w:rsidRDefault="008A74C9">
      <w:pPr>
        <w:rPr>
          <w:rFonts w:ascii="Helvetica" w:hAnsi="Helvetica" w:cs="Helvetica"/>
          <w:sz w:val="28"/>
          <w:szCs w:val="28"/>
          <w:lang w:val="en-GB"/>
        </w:rPr>
      </w:pPr>
      <w:r w:rsidRPr="003713A3">
        <w:rPr>
          <w:rFonts w:ascii="Helvetica" w:hAnsi="Helvetica" w:cs="Helvetica"/>
          <w:sz w:val="28"/>
          <w:szCs w:val="28"/>
          <w:lang w:val="en-GB"/>
        </w:rPr>
        <w:lastRenderedPageBreak/>
        <w:t>As big as possible. The content should be readable without glasses.</w:t>
      </w:r>
      <w:r w:rsidR="0000649C" w:rsidRPr="003713A3">
        <w:rPr>
          <w:rFonts w:ascii="Helvetica" w:hAnsi="Helvetica" w:cs="Helvetica"/>
          <w:sz w:val="28"/>
          <w:szCs w:val="28"/>
          <w:lang w:val="en-GB"/>
        </w:rPr>
        <w:br w:type="page"/>
      </w:r>
    </w:p>
    <w:p w14:paraId="1FDF3E0D" w14:textId="77777777" w:rsidR="00A95CFB" w:rsidRPr="003713A3" w:rsidRDefault="0000649C" w:rsidP="008E418E">
      <w:pPr>
        <w:rPr>
          <w:rFonts w:ascii="Helvetica" w:hAnsi="Helvetica" w:cs="Helvetica"/>
          <w:sz w:val="28"/>
          <w:szCs w:val="28"/>
          <w:lang w:val="en-GB"/>
        </w:rPr>
      </w:pPr>
      <w:r w:rsidRPr="003713A3">
        <w:rPr>
          <w:rFonts w:ascii="Helvetica" w:hAnsi="Helvetica" w:cs="Helvetica"/>
          <w:sz w:val="28"/>
          <w:szCs w:val="28"/>
          <w:lang w:val="en-GB"/>
        </w:rPr>
        <w:lastRenderedPageBreak/>
        <w:t>Continuation of page 2.</w:t>
      </w:r>
    </w:p>
    <w:p w14:paraId="525C441A" w14:textId="77777777" w:rsidR="00A95CFB" w:rsidRPr="003713A3" w:rsidRDefault="00A95CFB" w:rsidP="008E418E">
      <w:pPr>
        <w:rPr>
          <w:rFonts w:ascii="Helvetica" w:hAnsi="Helvetica" w:cs="Helvetica"/>
          <w:sz w:val="28"/>
          <w:szCs w:val="28"/>
          <w:lang w:val="en-GB"/>
        </w:rPr>
      </w:pPr>
    </w:p>
    <w:p w14:paraId="38AD68F2" w14:textId="77777777" w:rsidR="00A95CFB" w:rsidRPr="003713A3" w:rsidRDefault="00A95CFB" w:rsidP="008E418E">
      <w:pPr>
        <w:rPr>
          <w:rFonts w:ascii="Helvetica" w:hAnsi="Helvetica" w:cs="Helvetica"/>
          <w:sz w:val="28"/>
          <w:szCs w:val="28"/>
          <w:lang w:val="en-GB"/>
        </w:rPr>
      </w:pPr>
    </w:p>
    <w:p w14:paraId="6F9FDB09" w14:textId="77777777" w:rsidR="00A95CFB" w:rsidRPr="003713A3" w:rsidRDefault="00A95CFB" w:rsidP="008E418E">
      <w:pPr>
        <w:rPr>
          <w:rFonts w:ascii="Helvetica" w:hAnsi="Helvetica" w:cs="Helvetica"/>
          <w:sz w:val="28"/>
          <w:szCs w:val="28"/>
          <w:lang w:val="en-GB"/>
        </w:rPr>
      </w:pPr>
    </w:p>
    <w:p w14:paraId="62A2E147" w14:textId="77777777" w:rsidR="00A95CFB" w:rsidRPr="003713A3" w:rsidRDefault="00A95CFB" w:rsidP="008E418E">
      <w:pPr>
        <w:rPr>
          <w:rFonts w:ascii="Helvetica" w:hAnsi="Helvetica" w:cs="Helvetica"/>
          <w:sz w:val="28"/>
          <w:szCs w:val="28"/>
          <w:lang w:val="en-GB"/>
        </w:rPr>
      </w:pPr>
    </w:p>
    <w:p w14:paraId="1DA9481F" w14:textId="77777777" w:rsidR="00A95CFB" w:rsidRPr="003713A3" w:rsidRDefault="00A95CFB" w:rsidP="008E418E">
      <w:pPr>
        <w:rPr>
          <w:rFonts w:ascii="Helvetica" w:hAnsi="Helvetica" w:cs="Helvetica"/>
          <w:sz w:val="28"/>
          <w:szCs w:val="28"/>
          <w:lang w:val="en-GB"/>
        </w:rPr>
      </w:pPr>
    </w:p>
    <w:p w14:paraId="02409340" w14:textId="77777777" w:rsidR="0000649C" w:rsidRPr="003713A3" w:rsidRDefault="0000649C">
      <w:pPr>
        <w:rPr>
          <w:rFonts w:ascii="Helvetica" w:hAnsi="Helvetica" w:cs="Helvetica"/>
          <w:sz w:val="28"/>
          <w:szCs w:val="28"/>
          <w:lang w:val="en-GB"/>
        </w:rPr>
      </w:pPr>
      <w:r w:rsidRPr="003713A3">
        <w:rPr>
          <w:rFonts w:ascii="Helvetica" w:hAnsi="Helvetica" w:cs="Helvetica"/>
          <w:sz w:val="28"/>
          <w:szCs w:val="28"/>
          <w:lang w:val="en-GB"/>
        </w:rPr>
        <w:br w:type="page"/>
      </w:r>
    </w:p>
    <w:p w14:paraId="025DA465" w14:textId="77777777" w:rsidR="00A95CFB" w:rsidRPr="003713A3" w:rsidRDefault="003C7B75" w:rsidP="008E418E">
      <w:pPr>
        <w:rPr>
          <w:rFonts w:ascii="Helvetica" w:hAnsi="Helvetica" w:cs="Helvetica"/>
          <w:sz w:val="28"/>
          <w:szCs w:val="28"/>
          <w:lang w:val="en-GB"/>
        </w:rPr>
      </w:pPr>
      <w:r w:rsidRPr="003713A3">
        <w:rPr>
          <w:rFonts w:ascii="Helvetica" w:hAnsi="Helvetica" w:cs="Helvetica"/>
          <w:sz w:val="28"/>
          <w:szCs w:val="28"/>
          <w:lang w:val="en-GB"/>
        </w:rPr>
        <w:lastRenderedPageBreak/>
        <w:t xml:space="preserve">The last page is for the information on how to reach the support or any other </w:t>
      </w:r>
      <w:r w:rsidR="00B133F9" w:rsidRPr="003713A3">
        <w:rPr>
          <w:rFonts w:ascii="Helvetica" w:hAnsi="Helvetica" w:cs="Helvetica"/>
          <w:sz w:val="28"/>
          <w:szCs w:val="28"/>
          <w:lang w:val="en-GB"/>
        </w:rPr>
        <w:t>instance that</w:t>
      </w:r>
      <w:r w:rsidRPr="003713A3">
        <w:rPr>
          <w:rFonts w:ascii="Helvetica" w:hAnsi="Helvetica" w:cs="Helvetica"/>
          <w:sz w:val="28"/>
          <w:szCs w:val="28"/>
          <w:lang w:val="en-GB"/>
        </w:rPr>
        <w:t xml:space="preserve"> could be a help for the customer. </w:t>
      </w:r>
    </w:p>
    <w:p w14:paraId="5D785543" w14:textId="77777777" w:rsidR="003C7B75" w:rsidRPr="003713A3" w:rsidRDefault="003C7B75" w:rsidP="008E418E">
      <w:pPr>
        <w:rPr>
          <w:rFonts w:ascii="Helvetica" w:hAnsi="Helvetica" w:cs="Helvetica"/>
          <w:sz w:val="28"/>
          <w:szCs w:val="28"/>
          <w:lang w:val="en-GB"/>
        </w:rPr>
      </w:pPr>
    </w:p>
    <w:p w14:paraId="6C6BE05F" w14:textId="77777777" w:rsidR="00A95CFB" w:rsidRPr="003713A3" w:rsidRDefault="003C7B75" w:rsidP="008E418E">
      <w:pPr>
        <w:rPr>
          <w:rFonts w:ascii="Helvetica" w:hAnsi="Helvetica" w:cs="Helvetica"/>
          <w:sz w:val="48"/>
          <w:szCs w:val="28"/>
          <w:lang w:val="en-GB"/>
        </w:rPr>
      </w:pPr>
      <w:r w:rsidRPr="003713A3">
        <w:rPr>
          <w:rFonts w:ascii="Helvetica" w:hAnsi="Helvetica" w:cs="Helvetica"/>
          <w:sz w:val="48"/>
          <w:szCs w:val="28"/>
          <w:lang w:val="en-GB"/>
        </w:rPr>
        <w:t xml:space="preserve">You can reach the support by phone: </w:t>
      </w:r>
    </w:p>
    <w:p w14:paraId="018B8A70" w14:textId="77777777" w:rsidR="003C7B75" w:rsidRPr="003713A3" w:rsidRDefault="003C7B75" w:rsidP="008E418E">
      <w:pPr>
        <w:rPr>
          <w:rFonts w:ascii="Helvetica" w:hAnsi="Helvetica" w:cs="Helvetica"/>
          <w:sz w:val="48"/>
          <w:szCs w:val="28"/>
          <w:lang w:val="en-GB"/>
        </w:rPr>
      </w:pPr>
    </w:p>
    <w:p w14:paraId="614A89C8" w14:textId="77777777" w:rsidR="003C7B75" w:rsidRPr="003713A3" w:rsidRDefault="003C7B75" w:rsidP="008E418E">
      <w:pPr>
        <w:rPr>
          <w:rFonts w:ascii="Helvetica" w:hAnsi="Helvetica" w:cs="Helvetica"/>
          <w:sz w:val="48"/>
          <w:szCs w:val="28"/>
          <w:lang w:val="en-GB"/>
        </w:rPr>
      </w:pPr>
      <w:r w:rsidRPr="003713A3">
        <w:rPr>
          <w:rFonts w:ascii="Helvetica" w:hAnsi="Helvetica" w:cs="Helvetica"/>
          <w:sz w:val="48"/>
          <w:szCs w:val="28"/>
          <w:lang w:val="en-GB"/>
        </w:rPr>
        <w:t>+1 23 45 56 89</w:t>
      </w:r>
    </w:p>
    <w:p w14:paraId="0394A61D" w14:textId="77777777" w:rsidR="003C7B75" w:rsidRPr="003713A3" w:rsidRDefault="003C7B75" w:rsidP="008E418E">
      <w:pPr>
        <w:rPr>
          <w:rFonts w:ascii="Helvetica" w:hAnsi="Helvetica" w:cs="Helvetica"/>
          <w:sz w:val="48"/>
          <w:szCs w:val="28"/>
          <w:lang w:val="en-GB"/>
        </w:rPr>
      </w:pPr>
    </w:p>
    <w:p w14:paraId="78B5470D" w14:textId="77777777" w:rsidR="003C7B75" w:rsidRPr="003713A3" w:rsidRDefault="003C7B75" w:rsidP="008E418E">
      <w:pPr>
        <w:rPr>
          <w:rFonts w:ascii="Helvetica" w:hAnsi="Helvetica" w:cs="Helvetica"/>
          <w:sz w:val="48"/>
          <w:szCs w:val="28"/>
          <w:lang w:val="en-GB"/>
        </w:rPr>
      </w:pPr>
      <w:r w:rsidRPr="003713A3">
        <w:rPr>
          <w:rFonts w:ascii="Helvetica" w:hAnsi="Helvetica" w:cs="Helvetica"/>
          <w:sz w:val="48"/>
          <w:szCs w:val="28"/>
          <w:lang w:val="en-GB"/>
        </w:rPr>
        <w:t>or by mail:</w:t>
      </w:r>
    </w:p>
    <w:p w14:paraId="5D73B77B" w14:textId="77777777" w:rsidR="003C7B75" w:rsidRPr="003713A3" w:rsidRDefault="003C7B75" w:rsidP="008E418E">
      <w:pPr>
        <w:rPr>
          <w:rFonts w:ascii="Helvetica" w:hAnsi="Helvetica" w:cs="Helvetica"/>
          <w:sz w:val="48"/>
          <w:szCs w:val="28"/>
          <w:lang w:val="en-GB"/>
        </w:rPr>
      </w:pPr>
      <w:r w:rsidRPr="003713A3">
        <w:rPr>
          <w:rFonts w:ascii="Helvetica" w:hAnsi="Helvetica" w:cs="Helvetica"/>
          <w:sz w:val="48"/>
          <w:szCs w:val="28"/>
          <w:lang w:val="en-GB"/>
        </w:rPr>
        <w:t>support@yourproject.com</w:t>
      </w:r>
    </w:p>
    <w:sectPr w:rsidR="003C7B75" w:rsidRPr="003713A3" w:rsidSect="00A95CFB">
      <w:headerReference w:type="default" r:id="rId19"/>
      <w:headerReference w:type="first" r:id="rId20"/>
      <w:pgSz w:w="8391" w:h="11907" w:code="11"/>
      <w:pgMar w:top="1417" w:right="1417" w:bottom="1134" w:left="1417" w:header="709" w:footer="709" w:gutter="0"/>
      <w:pgNumType w:start="1"/>
      <w:cols w:space="708"/>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5C12B3" w15:done="0"/>
  <w15:commentEx w15:paraId="23331652" w15:paraIdParent="595C12B3" w15:done="0"/>
  <w15:commentEx w15:paraId="2EEBFBAF" w15:done="0"/>
  <w15:commentEx w15:paraId="76A26E03" w15:paraIdParent="2EEBFBAF" w15:done="0"/>
  <w15:commentEx w15:paraId="6B0AB633" w15:done="0"/>
  <w15:commentEx w15:paraId="2B573F40" w15:paraIdParent="6B0AB633" w15:done="0"/>
  <w15:commentEx w15:paraId="38F58028" w15:done="0"/>
  <w15:commentEx w15:paraId="34A4CEEC" w15:paraIdParent="38F58028" w15:done="0"/>
  <w15:commentEx w15:paraId="2AD4AEB9" w15:done="0"/>
  <w15:commentEx w15:paraId="56614665" w15:done="0"/>
  <w15:commentEx w15:paraId="3BA115D8" w15:paraIdParent="566146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273CE" w14:textId="77777777" w:rsidR="0019182B" w:rsidRDefault="0019182B">
      <w:r>
        <w:separator/>
      </w:r>
    </w:p>
  </w:endnote>
  <w:endnote w:type="continuationSeparator" w:id="0">
    <w:p w14:paraId="173C06E2" w14:textId="77777777" w:rsidR="0019182B" w:rsidRDefault="0019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256644"/>
      <w:docPartObj>
        <w:docPartGallery w:val="Page Numbers (Bottom of Page)"/>
        <w:docPartUnique/>
      </w:docPartObj>
    </w:sdtPr>
    <w:sdtEndPr>
      <w:rPr>
        <w:noProof/>
      </w:rPr>
    </w:sdtEndPr>
    <w:sdtContent>
      <w:p w14:paraId="31A8D011" w14:textId="77777777" w:rsidR="0019182B" w:rsidRDefault="0019182B" w:rsidP="0092718E">
        <w:pPr>
          <w:pStyle w:val="Footer"/>
          <w:jc w:val="right"/>
        </w:pPr>
        <w:r w:rsidRPr="00DD10BC">
          <w:rPr>
            <w:sz w:val="22"/>
          </w:rPr>
          <w:fldChar w:fldCharType="begin"/>
        </w:r>
        <w:r w:rsidRPr="00DD10BC">
          <w:rPr>
            <w:sz w:val="22"/>
          </w:rPr>
          <w:instrText xml:space="preserve"> PAGE   \* MERGEFORMAT </w:instrText>
        </w:r>
        <w:r w:rsidRPr="00DD10BC">
          <w:rPr>
            <w:sz w:val="22"/>
          </w:rPr>
          <w:fldChar w:fldCharType="separate"/>
        </w:r>
        <w:r w:rsidR="00603270">
          <w:rPr>
            <w:noProof/>
            <w:sz w:val="22"/>
          </w:rPr>
          <w:t>2</w:t>
        </w:r>
        <w:r w:rsidRPr="00DD10BC">
          <w:rPr>
            <w:noProof/>
            <w:sz w:val="22"/>
          </w:rPr>
          <w:fldChar w:fldCharType="end"/>
        </w:r>
      </w:p>
    </w:sdtContent>
  </w:sdt>
  <w:p w14:paraId="3442F258" w14:textId="77777777" w:rsidR="0019182B" w:rsidRDefault="001918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18AE3" w14:textId="77777777" w:rsidR="0019182B" w:rsidRDefault="0019182B" w:rsidP="0092718E">
    <w:pPr>
      <w:pStyle w:val="Footer"/>
      <w:jc w:val="right"/>
    </w:pPr>
  </w:p>
  <w:p w14:paraId="4B29D871" w14:textId="77777777" w:rsidR="0019182B" w:rsidRDefault="0019182B" w:rsidP="00A95CF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9ADAC" w14:textId="77777777" w:rsidR="0019182B" w:rsidRDefault="0019182B">
      <w:r>
        <w:separator/>
      </w:r>
    </w:p>
  </w:footnote>
  <w:footnote w:type="continuationSeparator" w:id="0">
    <w:p w14:paraId="4EE40A39" w14:textId="77777777" w:rsidR="0019182B" w:rsidRDefault="00191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7811F" w14:textId="77777777" w:rsidR="0019182B" w:rsidRDefault="0019182B">
    <w:pPr>
      <w:pStyle w:val="Header"/>
    </w:pPr>
    <w:r>
      <w:rPr>
        <w:noProof/>
        <w:lang w:val="en-US"/>
      </w:rPr>
      <w:drawing>
        <wp:anchor distT="0" distB="0" distL="114300" distR="114300" simplePos="0" relativeHeight="251659264" behindDoc="1" locked="0" layoutInCell="1" allowOverlap="1" wp14:anchorId="22E6EAB7" wp14:editId="0FC7390A">
          <wp:simplePos x="0" y="0"/>
          <wp:positionH relativeFrom="column">
            <wp:posOffset>-977900</wp:posOffset>
          </wp:positionH>
          <wp:positionV relativeFrom="paragraph">
            <wp:posOffset>-447675</wp:posOffset>
          </wp:positionV>
          <wp:extent cx="7620000" cy="1219200"/>
          <wp:effectExtent l="25400" t="0" r="0" b="0"/>
          <wp:wrapNone/>
          <wp:docPr id="9" name="Afbeelding 2" descr="ADDIX-ALG:Werkmap:00935GRA1113 - ECN Toolkit Portal Design S3C:Toolkit template:Toolkit-vervolgpagina-b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IX-ALG:Werkmap:00935GRA1113 - ECN Toolkit Portal Design S3C:Toolkit template:Toolkit-vervolgpagina-boven.jpg"/>
                  <pic:cNvPicPr>
                    <a:picLocks noChangeAspect="1" noChangeArrowheads="1"/>
                  </pic:cNvPicPr>
                </pic:nvPicPr>
                <pic:blipFill>
                  <a:blip r:embed="rId1"/>
                  <a:srcRect/>
                  <a:stretch>
                    <a:fillRect/>
                  </a:stretch>
                </pic:blipFill>
                <pic:spPr bwMode="auto">
                  <a:xfrm>
                    <a:off x="0" y="0"/>
                    <a:ext cx="7620000" cy="1219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A655F" w14:textId="77777777" w:rsidR="0019182B" w:rsidRDefault="0019182B">
    <w:pPr>
      <w:pStyle w:val="Header"/>
    </w:pPr>
    <w:r>
      <w:rPr>
        <w:noProof/>
        <w:lang w:val="en-US"/>
      </w:rPr>
      <w:drawing>
        <wp:anchor distT="0" distB="0" distL="114300" distR="114300" simplePos="0" relativeHeight="251658240" behindDoc="1" locked="0" layoutInCell="1" allowOverlap="1" wp14:anchorId="68E3DDD7" wp14:editId="08C27D91">
          <wp:simplePos x="0" y="0"/>
          <wp:positionH relativeFrom="column">
            <wp:posOffset>-977900</wp:posOffset>
          </wp:positionH>
          <wp:positionV relativeFrom="paragraph">
            <wp:posOffset>-450215</wp:posOffset>
          </wp:positionV>
          <wp:extent cx="7887730" cy="1945640"/>
          <wp:effectExtent l="25400" t="0" r="11670" b="0"/>
          <wp:wrapNone/>
          <wp:docPr id="10" name="Afbeelding 1" descr="ADDIX-ALG:Werkmap:00935GRA1113 - ECN Toolkit Portal Design S3C:Toolkit template:Toolkit-voor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X-ALG:Werkmap:00935GRA1113 - ECN Toolkit Portal Design S3C:Toolkit template:Toolkit-voorpagina.jpg"/>
                  <pic:cNvPicPr>
                    <a:picLocks noChangeAspect="1" noChangeArrowheads="1"/>
                  </pic:cNvPicPr>
                </pic:nvPicPr>
                <pic:blipFill>
                  <a:blip r:embed="rId1"/>
                  <a:srcRect/>
                  <a:stretch>
                    <a:fillRect/>
                  </a:stretch>
                </pic:blipFill>
                <pic:spPr bwMode="auto">
                  <a:xfrm>
                    <a:off x="0" y="0"/>
                    <a:ext cx="7887730" cy="194564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65248" w14:textId="77777777" w:rsidR="0019182B" w:rsidRDefault="0019182B">
    <w:pPr>
      <w:pStyle w:val="Header"/>
    </w:pPr>
    <w:r w:rsidRPr="00A95CFB">
      <w:rPr>
        <w:noProof/>
        <w:lang w:val="en-US"/>
      </w:rPr>
      <mc:AlternateContent>
        <mc:Choice Requires="wps">
          <w:drawing>
            <wp:anchor distT="0" distB="0" distL="114300" distR="114300" simplePos="0" relativeHeight="251672576" behindDoc="0" locked="0" layoutInCell="1" allowOverlap="1" wp14:anchorId="2857CBD7" wp14:editId="4B33B85E">
              <wp:simplePos x="0" y="0"/>
              <wp:positionH relativeFrom="column">
                <wp:posOffset>-539115</wp:posOffset>
              </wp:positionH>
              <wp:positionV relativeFrom="paragraph">
                <wp:posOffset>300990</wp:posOffset>
              </wp:positionV>
              <wp:extent cx="4572000" cy="6160770"/>
              <wp:effectExtent l="0" t="0" r="0" b="0"/>
              <wp:wrapNone/>
              <wp:docPr id="28" name="Abgerundetes Rechteck 28"/>
              <wp:cNvGraphicFramePr/>
              <a:graphic xmlns:a="http://schemas.openxmlformats.org/drawingml/2006/main">
                <a:graphicData uri="http://schemas.microsoft.com/office/word/2010/wordprocessingShape">
                  <wps:wsp>
                    <wps:cNvSpPr/>
                    <wps:spPr>
                      <a:xfrm>
                        <a:off x="0" y="0"/>
                        <a:ext cx="4572000" cy="6160770"/>
                      </a:xfrm>
                      <a:prstGeom prst="roundRect">
                        <a:avLst>
                          <a:gd name="adj" fmla="val 3234"/>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0B9CDC" id="Abgerundetes Rechteck 28" o:spid="_x0000_s1026" style="position:absolute;margin-left:-42.45pt;margin-top:23.7pt;width:5in;height:48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" fillcolor="white [3212]" stroked="f"/>
          </w:pict>
        </mc:Fallback>
      </mc:AlternateContent>
    </w:r>
    <w:r w:rsidRPr="00A95CFB">
      <w:rPr>
        <w:noProof/>
        <w:lang w:val="en-US"/>
      </w:rPr>
      <mc:AlternateContent>
        <mc:Choice Requires="wps">
          <w:drawing>
            <wp:anchor distT="0" distB="0" distL="114300" distR="114300" simplePos="0" relativeHeight="251671552" behindDoc="0" locked="0" layoutInCell="1" allowOverlap="1" wp14:anchorId="1A34D002" wp14:editId="771C98BE">
              <wp:simplePos x="0" y="0"/>
              <wp:positionH relativeFrom="column">
                <wp:posOffset>2725420</wp:posOffset>
              </wp:positionH>
              <wp:positionV relativeFrom="paragraph">
                <wp:posOffset>-260985</wp:posOffset>
              </wp:positionV>
              <wp:extent cx="1173480" cy="497840"/>
              <wp:effectExtent l="0" t="0" r="26670" b="16510"/>
              <wp:wrapNone/>
              <wp:docPr id="27" name="Rechteck 27"/>
              <wp:cNvGraphicFramePr/>
              <a:graphic xmlns:a="http://schemas.openxmlformats.org/drawingml/2006/main">
                <a:graphicData uri="http://schemas.microsoft.com/office/word/2010/wordprocessingShape">
                  <wps:wsp>
                    <wps:cNvSpPr/>
                    <wps:spPr>
                      <a:xfrm>
                        <a:off x="0" y="0"/>
                        <a:ext cx="1173480" cy="497840"/>
                      </a:xfrm>
                      <a:prstGeom prst="rect">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05C4AF02" w14:textId="77777777" w:rsidR="0019182B" w:rsidRPr="00E92157" w:rsidRDefault="0019182B" w:rsidP="00A95CFB">
                          <w:pPr>
                            <w:jc w:val="center"/>
                            <w:rPr>
                              <w:rFonts w:ascii="Arial" w:hAnsi="Arial" w:cs="Arial"/>
                              <w:b/>
                              <w:color w:val="000000" w:themeColor="text1"/>
                              <w:lang w:val="de-DE"/>
                            </w:rPr>
                          </w:pPr>
                          <w:proofErr w:type="spellStart"/>
                          <w:r w:rsidRPr="00E92157">
                            <w:rPr>
                              <w:rFonts w:ascii="Arial" w:hAnsi="Arial" w:cs="Arial"/>
                              <w:b/>
                              <w:color w:val="000000" w:themeColor="text1"/>
                              <w:lang w:val="de-DE"/>
                            </w:rPr>
                            <w:t>Your</w:t>
                          </w:r>
                          <w:proofErr w:type="spellEnd"/>
                          <w:r w:rsidRPr="00E92157">
                            <w:rPr>
                              <w:rFonts w:ascii="Arial" w:hAnsi="Arial" w:cs="Arial"/>
                              <w:b/>
                              <w:color w:val="000000" w:themeColor="text1"/>
                              <w:lang w:val="de-DE"/>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A34D002" id="Rechteck 27" o:spid="_x0000_s1027" style="position:absolute;margin-left:214.6pt;margin-top:-20.55pt;width:92.4pt;height:3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" fillcolor="white [3212]" strokecolor="#4579b8 [3044]">
              <v:textbox>
                <w:txbxContent>
                  <w:p w14:paraId="05C4AF02" w14:textId="77777777" w:rsidR="0019182B" w:rsidRPr="00E92157" w:rsidRDefault="0019182B" w:rsidP="00A95CFB">
                    <w:pPr>
                      <w:jc w:val="center"/>
                      <w:rPr>
                        <w:rFonts w:ascii="Arial" w:hAnsi="Arial" w:cs="Arial"/>
                        <w:b/>
                        <w:color w:val="000000" w:themeColor="text1"/>
                        <w:lang w:val="de-DE"/>
                      </w:rPr>
                    </w:pPr>
                    <w:r w:rsidRPr="00E92157">
                      <w:rPr>
                        <w:rFonts w:ascii="Arial" w:hAnsi="Arial" w:cs="Arial"/>
                        <w:b/>
                        <w:color w:val="000000" w:themeColor="text1"/>
                        <w:lang w:val="de-DE"/>
                      </w:rPr>
                      <w:t>Your Logo</w:t>
                    </w:r>
                  </w:p>
                </w:txbxContent>
              </v:textbox>
            </v:rect>
          </w:pict>
        </mc:Fallback>
      </mc:AlternateContent>
    </w:r>
    <w:r w:rsidRPr="00A95CFB">
      <w:rPr>
        <w:noProof/>
        <w:lang w:val="en-US"/>
      </w:rPr>
      <mc:AlternateContent>
        <mc:Choice Requires="wps">
          <w:drawing>
            <wp:anchor distT="0" distB="0" distL="114300" distR="114300" simplePos="0" relativeHeight="251670528" behindDoc="0" locked="0" layoutInCell="1" allowOverlap="1" wp14:anchorId="1F1C9DD2" wp14:editId="27DF513D">
              <wp:simplePos x="0" y="0"/>
              <wp:positionH relativeFrom="column">
                <wp:posOffset>-895350</wp:posOffset>
              </wp:positionH>
              <wp:positionV relativeFrom="paragraph">
                <wp:posOffset>304165</wp:posOffset>
              </wp:positionV>
              <wp:extent cx="551815" cy="6831965"/>
              <wp:effectExtent l="0" t="0" r="635" b="6985"/>
              <wp:wrapNone/>
              <wp:docPr id="26" name="Rechteck 26"/>
              <wp:cNvGraphicFramePr/>
              <a:graphic xmlns:a="http://schemas.openxmlformats.org/drawingml/2006/main">
                <a:graphicData uri="http://schemas.microsoft.com/office/word/2010/wordprocessingShape">
                  <wps:wsp>
                    <wps:cNvSpPr/>
                    <wps:spPr>
                      <a:xfrm>
                        <a:off x="0" y="0"/>
                        <a:ext cx="551815" cy="6831965"/>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495F47" id="Rechteck 26" o:spid="_x0000_s1026" style="position:absolute;margin-left:-70.5pt;margin-top:23.95pt;width:43.45pt;height:53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" fillcolor="#f11bb9" stroked="f"/>
          </w:pict>
        </mc:Fallback>
      </mc:AlternateContent>
    </w:r>
    <w:r w:rsidRPr="00A95CFB">
      <w:rPr>
        <w:noProof/>
        <w:lang w:val="en-US"/>
      </w:rPr>
      <mc:AlternateContent>
        <mc:Choice Requires="wps">
          <w:drawing>
            <wp:anchor distT="0" distB="0" distL="114300" distR="114300" simplePos="0" relativeHeight="251669504" behindDoc="0" locked="0" layoutInCell="1" allowOverlap="1" wp14:anchorId="3D3C63BB" wp14:editId="50CADD37">
              <wp:simplePos x="0" y="0"/>
              <wp:positionH relativeFrom="column">
                <wp:posOffset>-900430</wp:posOffset>
              </wp:positionH>
              <wp:positionV relativeFrom="paragraph">
                <wp:posOffset>-437515</wp:posOffset>
              </wp:positionV>
              <wp:extent cx="5396230" cy="740410"/>
              <wp:effectExtent l="0" t="0" r="0" b="2540"/>
              <wp:wrapNone/>
              <wp:docPr id="25" name="Rechteck 25"/>
              <wp:cNvGraphicFramePr/>
              <a:graphic xmlns:a="http://schemas.openxmlformats.org/drawingml/2006/main">
                <a:graphicData uri="http://schemas.microsoft.com/office/word/2010/wordprocessingShape">
                  <wps:wsp>
                    <wps:cNvSpPr/>
                    <wps:spPr>
                      <a:xfrm>
                        <a:off x="0" y="0"/>
                        <a:ext cx="5396230" cy="740410"/>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87B6E4" w14:textId="77777777" w:rsidR="0019182B" w:rsidRPr="00370504" w:rsidRDefault="0019182B" w:rsidP="00A95CFB">
                          <w:pPr>
                            <w:rPr>
                              <w:lang w:val="de-DE"/>
                            </w:rPr>
                          </w:pPr>
                          <w:proofErr w:type="spellStart"/>
                          <w:r>
                            <w:rPr>
                              <w:lang w:val="de-DE"/>
                            </w:rPr>
                            <w:t>Your</w:t>
                          </w:r>
                          <w:proofErr w:type="spellEnd"/>
                          <w:r>
                            <w:rPr>
                              <w:lang w:val="de-DE"/>
                            </w:rPr>
                            <w:t xml:space="preserve"> </w:t>
                          </w:r>
                          <w:proofErr w:type="spellStart"/>
                          <w:r>
                            <w:rPr>
                              <w:lang w:val="de-DE"/>
                            </w:rPr>
                            <w:t>brand</w:t>
                          </w:r>
                          <w:proofErr w:type="spellEnd"/>
                          <w:r>
                            <w:rPr>
                              <w:lang w:val="de-DE"/>
                            </w:rPr>
                            <w:t xml:space="preserve"> </w:t>
                          </w:r>
                          <w:proofErr w:type="spellStart"/>
                          <w:r>
                            <w:rPr>
                              <w:lang w:val="de-DE"/>
                            </w:rPr>
                            <w:t>colour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3C63BB" id="Rechteck 25" o:spid="_x0000_s1028" style="position:absolute;margin-left:-70.9pt;margin-top:-34.45pt;width:424.9pt;height:5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" fillcolor="#f11bb9" stroked="f">
              <v:textbox>
                <w:txbxContent>
                  <w:p w14:paraId="2B87B6E4" w14:textId="77777777" w:rsidR="0019182B" w:rsidRPr="00370504" w:rsidRDefault="0019182B" w:rsidP="00A95CFB">
                    <w:pPr>
                      <w:rPr>
                        <w:lang w:val="de-DE"/>
                      </w:rPr>
                    </w:pPr>
                    <w:r>
                      <w:rPr>
                        <w:lang w:val="de-DE"/>
                      </w:rPr>
                      <w:t>Your brand colour</w:t>
                    </w:r>
                  </w:p>
                </w:txbxContent>
              </v:textbox>
            </v:rect>
          </w:pict>
        </mc:Fallback>
      </mc:AlternateContent>
    </w:r>
    <w:r w:rsidRPr="00A95CFB">
      <w:rPr>
        <w:noProof/>
        <w:lang w:val="en-US"/>
      </w:rPr>
      <mc:AlternateContent>
        <mc:Choice Requires="wps">
          <w:drawing>
            <wp:anchor distT="0" distB="0" distL="114300" distR="114300" simplePos="0" relativeHeight="251668480" behindDoc="0" locked="0" layoutInCell="1" allowOverlap="1" wp14:anchorId="1195707C" wp14:editId="2D08EEEF">
              <wp:simplePos x="0" y="0"/>
              <wp:positionH relativeFrom="column">
                <wp:posOffset>-927735</wp:posOffset>
              </wp:positionH>
              <wp:positionV relativeFrom="paragraph">
                <wp:posOffset>6393815</wp:posOffset>
              </wp:positionV>
              <wp:extent cx="5396230" cy="740410"/>
              <wp:effectExtent l="0" t="0" r="0" b="2540"/>
              <wp:wrapNone/>
              <wp:docPr id="24" name="Rechteck 24"/>
              <wp:cNvGraphicFramePr/>
              <a:graphic xmlns:a="http://schemas.openxmlformats.org/drawingml/2006/main">
                <a:graphicData uri="http://schemas.microsoft.com/office/word/2010/wordprocessingShape">
                  <wps:wsp>
                    <wps:cNvSpPr/>
                    <wps:spPr>
                      <a:xfrm>
                        <a:off x="0" y="0"/>
                        <a:ext cx="5396230" cy="740410"/>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A56F7D" w14:textId="77777777" w:rsidR="0019182B" w:rsidRPr="00370504" w:rsidRDefault="0019182B" w:rsidP="00A95CFB">
                          <w:pPr>
                            <w:jc w:val="center"/>
                            <w:rPr>
                              <w:lang w:val="en-GB"/>
                            </w:rPr>
                          </w:pPr>
                          <w:r w:rsidRPr="00370504">
                            <w:rPr>
                              <w:lang w:val="en-GB"/>
                            </w:rPr>
                            <w:t>Here you can place the logos of your partners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95707C" id="Rechteck 24" o:spid="_x0000_s1029" style="position:absolute;margin-left:-73.05pt;margin-top:503.45pt;width:424.9pt;height:5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" fillcolor="#f11bb9" stroked="f">
              <v:textbox>
                <w:txbxContent>
                  <w:p w14:paraId="1BA56F7D" w14:textId="77777777" w:rsidR="0019182B" w:rsidRPr="00370504" w:rsidRDefault="0019182B" w:rsidP="00A95CFB">
                    <w:pPr>
                      <w:jc w:val="center"/>
                      <w:rPr>
                        <w:lang w:val="en-GB"/>
                      </w:rPr>
                    </w:pPr>
                    <w:r w:rsidRPr="00370504">
                      <w:rPr>
                        <w:lang w:val="en-GB"/>
                      </w:rPr>
                      <w:t>Here you can place the logos of your partners etc.</w:t>
                    </w:r>
                  </w:p>
                </w:txbxContent>
              </v:textbox>
            </v:rect>
          </w:pict>
        </mc:Fallback>
      </mc:AlternateContent>
    </w:r>
    <w:r w:rsidRPr="00A95CFB">
      <w:rPr>
        <w:noProof/>
        <w:lang w:val="en-US"/>
      </w:rPr>
      <mc:AlternateContent>
        <mc:Choice Requires="wps">
          <w:drawing>
            <wp:anchor distT="0" distB="0" distL="114300" distR="114300" simplePos="0" relativeHeight="251667456" behindDoc="0" locked="0" layoutInCell="1" allowOverlap="1" wp14:anchorId="4AC30EE8" wp14:editId="381FAA15">
              <wp:simplePos x="0" y="0"/>
              <wp:positionH relativeFrom="column">
                <wp:posOffset>3898588</wp:posOffset>
              </wp:positionH>
              <wp:positionV relativeFrom="paragraph">
                <wp:posOffset>294157</wp:posOffset>
              </wp:positionV>
              <wp:extent cx="551815" cy="6831965"/>
              <wp:effectExtent l="0" t="0" r="635" b="6985"/>
              <wp:wrapNone/>
              <wp:docPr id="23" name="Rechteck 23"/>
              <wp:cNvGraphicFramePr/>
              <a:graphic xmlns:a="http://schemas.openxmlformats.org/drawingml/2006/main">
                <a:graphicData uri="http://schemas.microsoft.com/office/word/2010/wordprocessingShape">
                  <wps:wsp>
                    <wps:cNvSpPr/>
                    <wps:spPr>
                      <a:xfrm>
                        <a:off x="0" y="0"/>
                        <a:ext cx="551815" cy="6831965"/>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2FC059" id="Rechteck 23" o:spid="_x0000_s1026" style="position:absolute;margin-left:307pt;margin-top:23.15pt;width:43.45pt;height:5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" fillcolor="#f11bb9"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E6013" w14:textId="77777777" w:rsidR="0019182B" w:rsidRDefault="0019182B">
    <w:pPr>
      <w:pStyle w:val="Header"/>
    </w:pPr>
    <w:r w:rsidRPr="00A95CFB">
      <w:rPr>
        <w:noProof/>
        <w:lang w:val="en-US"/>
      </w:rPr>
      <mc:AlternateContent>
        <mc:Choice Requires="wps">
          <w:drawing>
            <wp:anchor distT="0" distB="0" distL="114300" distR="114300" simplePos="0" relativeHeight="251665408" behindDoc="0" locked="0" layoutInCell="1" allowOverlap="1" wp14:anchorId="31CCAC44" wp14:editId="13F96EDE">
              <wp:simplePos x="0" y="0"/>
              <wp:positionH relativeFrom="column">
                <wp:posOffset>-534670</wp:posOffset>
              </wp:positionH>
              <wp:positionV relativeFrom="paragraph">
                <wp:posOffset>299720</wp:posOffset>
              </wp:positionV>
              <wp:extent cx="4572000" cy="6160770"/>
              <wp:effectExtent l="0" t="0" r="0" b="0"/>
              <wp:wrapNone/>
              <wp:docPr id="18" name="Abgerundetes Rechteck 18"/>
              <wp:cNvGraphicFramePr/>
              <a:graphic xmlns:a="http://schemas.openxmlformats.org/drawingml/2006/main">
                <a:graphicData uri="http://schemas.microsoft.com/office/word/2010/wordprocessingShape">
                  <wps:wsp>
                    <wps:cNvSpPr/>
                    <wps:spPr>
                      <a:xfrm>
                        <a:off x="0" y="0"/>
                        <a:ext cx="4572000" cy="6160770"/>
                      </a:xfrm>
                      <a:prstGeom prst="roundRect">
                        <a:avLst>
                          <a:gd name="adj" fmla="val 3234"/>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16E6F3A" id="Abgerundetes Rechteck 18" o:spid="_x0000_s1026" style="position:absolute;margin-left:-42.1pt;margin-top:23.6pt;width:5in;height:48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" fillcolor="white [3212]" stroked="f"/>
          </w:pict>
        </mc:Fallback>
      </mc:AlternateContent>
    </w:r>
    <w:r w:rsidRPr="00A95CFB">
      <w:rPr>
        <w:noProof/>
        <w:lang w:val="en-US"/>
      </w:rPr>
      <mc:AlternateContent>
        <mc:Choice Requires="wps">
          <w:drawing>
            <wp:anchor distT="0" distB="0" distL="114300" distR="114300" simplePos="0" relativeHeight="251657215" behindDoc="0" locked="0" layoutInCell="1" allowOverlap="1" wp14:anchorId="631EFD08" wp14:editId="36DE1990">
              <wp:simplePos x="0" y="0"/>
              <wp:positionH relativeFrom="column">
                <wp:posOffset>3902710</wp:posOffset>
              </wp:positionH>
              <wp:positionV relativeFrom="paragraph">
                <wp:posOffset>292735</wp:posOffset>
              </wp:positionV>
              <wp:extent cx="551815" cy="6831965"/>
              <wp:effectExtent l="0" t="0" r="635" b="6985"/>
              <wp:wrapNone/>
              <wp:docPr id="11" name="Rechteck 11"/>
              <wp:cNvGraphicFramePr/>
              <a:graphic xmlns:a="http://schemas.openxmlformats.org/drawingml/2006/main">
                <a:graphicData uri="http://schemas.microsoft.com/office/word/2010/wordprocessingShape">
                  <wps:wsp>
                    <wps:cNvSpPr/>
                    <wps:spPr>
                      <a:xfrm>
                        <a:off x="0" y="0"/>
                        <a:ext cx="551815" cy="6831965"/>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4A2693" id="Rechteck 11" o:spid="_x0000_s1026" style="position:absolute;margin-left:307.3pt;margin-top:23.05pt;width:43.45pt;height:537.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" fillcolor="#f11bb9" stroked="f"/>
          </w:pict>
        </mc:Fallback>
      </mc:AlternateContent>
    </w:r>
    <w:r w:rsidRPr="00A95CFB">
      <w:rPr>
        <w:noProof/>
        <w:lang w:val="en-US"/>
      </w:rPr>
      <mc:AlternateContent>
        <mc:Choice Requires="wps">
          <w:drawing>
            <wp:anchor distT="0" distB="0" distL="114300" distR="114300" simplePos="0" relativeHeight="251663360" behindDoc="0" locked="0" layoutInCell="1" allowOverlap="1" wp14:anchorId="0187743F" wp14:editId="44833A93">
              <wp:simplePos x="0" y="0"/>
              <wp:positionH relativeFrom="column">
                <wp:posOffset>-890905</wp:posOffset>
              </wp:positionH>
              <wp:positionV relativeFrom="paragraph">
                <wp:posOffset>302895</wp:posOffset>
              </wp:positionV>
              <wp:extent cx="551815" cy="6831965"/>
              <wp:effectExtent l="0" t="0" r="635" b="6985"/>
              <wp:wrapNone/>
              <wp:docPr id="22" name="Rechteck 22"/>
              <wp:cNvGraphicFramePr/>
              <a:graphic xmlns:a="http://schemas.openxmlformats.org/drawingml/2006/main">
                <a:graphicData uri="http://schemas.microsoft.com/office/word/2010/wordprocessingShape">
                  <wps:wsp>
                    <wps:cNvSpPr/>
                    <wps:spPr>
                      <a:xfrm>
                        <a:off x="0" y="0"/>
                        <a:ext cx="551815" cy="6831965"/>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7D9C90" id="Rechteck 22" o:spid="_x0000_s1026" style="position:absolute;margin-left:-70.15pt;margin-top:23.85pt;width:43.45pt;height:5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" fillcolor="#f11bb9" stroked="f"/>
          </w:pict>
        </mc:Fallback>
      </mc:AlternateContent>
    </w:r>
    <w:r w:rsidRPr="00A95CFB">
      <w:rPr>
        <w:noProof/>
        <w:lang w:val="en-US"/>
      </w:rPr>
      <mc:AlternateContent>
        <mc:Choice Requires="wps">
          <w:drawing>
            <wp:anchor distT="0" distB="0" distL="114300" distR="114300" simplePos="0" relativeHeight="251664384" behindDoc="0" locked="0" layoutInCell="1" allowOverlap="1" wp14:anchorId="796B0140" wp14:editId="191BF67A">
              <wp:simplePos x="0" y="0"/>
              <wp:positionH relativeFrom="column">
                <wp:posOffset>2729865</wp:posOffset>
              </wp:positionH>
              <wp:positionV relativeFrom="paragraph">
                <wp:posOffset>-262255</wp:posOffset>
              </wp:positionV>
              <wp:extent cx="1173480" cy="497840"/>
              <wp:effectExtent l="0" t="0" r="26670" b="16510"/>
              <wp:wrapNone/>
              <wp:docPr id="21" name="Rechteck 21"/>
              <wp:cNvGraphicFramePr/>
              <a:graphic xmlns:a="http://schemas.openxmlformats.org/drawingml/2006/main">
                <a:graphicData uri="http://schemas.microsoft.com/office/word/2010/wordprocessingShape">
                  <wps:wsp>
                    <wps:cNvSpPr/>
                    <wps:spPr>
                      <a:xfrm>
                        <a:off x="0" y="0"/>
                        <a:ext cx="1173480" cy="497840"/>
                      </a:xfrm>
                      <a:prstGeom prst="rect">
                        <a:avLst/>
                      </a:prstGeom>
                      <a:solidFill>
                        <a:schemeClr val="bg1"/>
                      </a:solidFill>
                      <a:effectLst/>
                    </wps:spPr>
                    <wps:style>
                      <a:lnRef idx="1">
                        <a:schemeClr val="accent1"/>
                      </a:lnRef>
                      <a:fillRef idx="3">
                        <a:schemeClr val="accent1"/>
                      </a:fillRef>
                      <a:effectRef idx="2">
                        <a:schemeClr val="accent1"/>
                      </a:effectRef>
                      <a:fontRef idx="minor">
                        <a:schemeClr val="lt1"/>
                      </a:fontRef>
                    </wps:style>
                    <wps:txbx>
                      <w:txbxContent>
                        <w:p w14:paraId="4C6E08FA" w14:textId="77777777" w:rsidR="0019182B" w:rsidRPr="00E92157" w:rsidRDefault="0019182B" w:rsidP="00A95CFB">
                          <w:pPr>
                            <w:jc w:val="center"/>
                            <w:rPr>
                              <w:rFonts w:ascii="Arial" w:hAnsi="Arial" w:cs="Arial"/>
                              <w:b/>
                              <w:color w:val="000000" w:themeColor="text1"/>
                              <w:lang w:val="de-DE"/>
                            </w:rPr>
                          </w:pPr>
                          <w:proofErr w:type="spellStart"/>
                          <w:r w:rsidRPr="00E92157">
                            <w:rPr>
                              <w:rFonts w:ascii="Arial" w:hAnsi="Arial" w:cs="Arial"/>
                              <w:b/>
                              <w:color w:val="000000" w:themeColor="text1"/>
                              <w:lang w:val="de-DE"/>
                            </w:rPr>
                            <w:t>Your</w:t>
                          </w:r>
                          <w:proofErr w:type="spellEnd"/>
                          <w:r w:rsidRPr="00E92157">
                            <w:rPr>
                              <w:rFonts w:ascii="Arial" w:hAnsi="Arial" w:cs="Arial"/>
                              <w:b/>
                              <w:color w:val="000000" w:themeColor="text1"/>
                              <w:lang w:val="de-DE"/>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96B0140" id="Rechteck 21" o:spid="_x0000_s1030" style="position:absolute;margin-left:214.95pt;margin-top:-20.65pt;width:92.4pt;height:3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" fillcolor="white [3212]" strokecolor="#4579b8 [3044]">
              <v:textbox>
                <w:txbxContent>
                  <w:p w14:paraId="4C6E08FA" w14:textId="77777777" w:rsidR="0019182B" w:rsidRPr="00E92157" w:rsidRDefault="0019182B" w:rsidP="00A95CFB">
                    <w:pPr>
                      <w:jc w:val="center"/>
                      <w:rPr>
                        <w:rFonts w:ascii="Arial" w:hAnsi="Arial" w:cs="Arial"/>
                        <w:b/>
                        <w:color w:val="000000" w:themeColor="text1"/>
                        <w:lang w:val="de-DE"/>
                      </w:rPr>
                    </w:pPr>
                    <w:r w:rsidRPr="00E92157">
                      <w:rPr>
                        <w:rFonts w:ascii="Arial" w:hAnsi="Arial" w:cs="Arial"/>
                        <w:b/>
                        <w:color w:val="000000" w:themeColor="text1"/>
                        <w:lang w:val="de-DE"/>
                      </w:rPr>
                      <w:t>Your Logo</w:t>
                    </w:r>
                  </w:p>
                </w:txbxContent>
              </v:textbox>
            </v:rect>
          </w:pict>
        </mc:Fallback>
      </mc:AlternateContent>
    </w:r>
    <w:r w:rsidRPr="00A95CFB">
      <w:rPr>
        <w:noProof/>
        <w:lang w:val="en-US"/>
      </w:rPr>
      <mc:AlternateContent>
        <mc:Choice Requires="wps">
          <w:drawing>
            <wp:anchor distT="0" distB="0" distL="114300" distR="114300" simplePos="0" relativeHeight="251662336" behindDoc="0" locked="0" layoutInCell="1" allowOverlap="1" wp14:anchorId="60CB7478" wp14:editId="78400ABD">
              <wp:simplePos x="0" y="0"/>
              <wp:positionH relativeFrom="column">
                <wp:posOffset>-896620</wp:posOffset>
              </wp:positionH>
              <wp:positionV relativeFrom="paragraph">
                <wp:posOffset>-438785</wp:posOffset>
              </wp:positionV>
              <wp:extent cx="5396230" cy="740410"/>
              <wp:effectExtent l="0" t="0" r="0" b="2540"/>
              <wp:wrapNone/>
              <wp:docPr id="20" name="Rechteck 20"/>
              <wp:cNvGraphicFramePr/>
              <a:graphic xmlns:a="http://schemas.openxmlformats.org/drawingml/2006/main">
                <a:graphicData uri="http://schemas.microsoft.com/office/word/2010/wordprocessingShape">
                  <wps:wsp>
                    <wps:cNvSpPr/>
                    <wps:spPr>
                      <a:xfrm>
                        <a:off x="0" y="0"/>
                        <a:ext cx="5396230" cy="740410"/>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6B7F23" w14:textId="77777777" w:rsidR="0019182B" w:rsidRPr="00370504" w:rsidRDefault="0019182B" w:rsidP="00A95CFB">
                          <w:pPr>
                            <w:rPr>
                              <w:lang w:val="de-DE"/>
                            </w:rPr>
                          </w:pPr>
                          <w:proofErr w:type="spellStart"/>
                          <w:r>
                            <w:rPr>
                              <w:lang w:val="de-DE"/>
                            </w:rPr>
                            <w:t>Your</w:t>
                          </w:r>
                          <w:proofErr w:type="spellEnd"/>
                          <w:r>
                            <w:rPr>
                              <w:lang w:val="de-DE"/>
                            </w:rPr>
                            <w:t xml:space="preserve"> </w:t>
                          </w:r>
                          <w:proofErr w:type="spellStart"/>
                          <w:r>
                            <w:rPr>
                              <w:lang w:val="de-DE"/>
                            </w:rPr>
                            <w:t>brand</w:t>
                          </w:r>
                          <w:proofErr w:type="spellEnd"/>
                          <w:r>
                            <w:rPr>
                              <w:lang w:val="de-DE"/>
                            </w:rPr>
                            <w:t xml:space="preserve"> </w:t>
                          </w:r>
                          <w:proofErr w:type="spellStart"/>
                          <w:r>
                            <w:rPr>
                              <w:lang w:val="de-DE"/>
                            </w:rPr>
                            <w:t>colour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CB7478" id="Rechteck 20" o:spid="_x0000_s1031" style="position:absolute;margin-left:-70.6pt;margin-top:-34.55pt;width:424.9pt;height:5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" fillcolor="#f11bb9" stroked="f">
              <v:textbox>
                <w:txbxContent>
                  <w:p w14:paraId="2A6B7F23" w14:textId="77777777" w:rsidR="0019182B" w:rsidRPr="00370504" w:rsidRDefault="0019182B" w:rsidP="00A95CFB">
                    <w:pPr>
                      <w:rPr>
                        <w:lang w:val="de-DE"/>
                      </w:rPr>
                    </w:pPr>
                    <w:r>
                      <w:rPr>
                        <w:lang w:val="de-DE"/>
                      </w:rPr>
                      <w:t>Your brand colour</w:t>
                    </w:r>
                  </w:p>
                </w:txbxContent>
              </v:textbox>
            </v:rect>
          </w:pict>
        </mc:Fallback>
      </mc:AlternateContent>
    </w:r>
    <w:r w:rsidRPr="00A95CFB">
      <w:rPr>
        <w:noProof/>
        <w:lang w:val="en-US"/>
      </w:rPr>
      <mc:AlternateContent>
        <mc:Choice Requires="wps">
          <w:drawing>
            <wp:anchor distT="0" distB="0" distL="114300" distR="114300" simplePos="0" relativeHeight="251661312" behindDoc="0" locked="0" layoutInCell="1" allowOverlap="1" wp14:anchorId="4BE8EB1F" wp14:editId="4190E4D8">
              <wp:simplePos x="0" y="0"/>
              <wp:positionH relativeFrom="column">
                <wp:posOffset>-923925</wp:posOffset>
              </wp:positionH>
              <wp:positionV relativeFrom="paragraph">
                <wp:posOffset>6392545</wp:posOffset>
              </wp:positionV>
              <wp:extent cx="5396230" cy="740410"/>
              <wp:effectExtent l="0" t="0" r="0" b="2540"/>
              <wp:wrapNone/>
              <wp:docPr id="7" name="Rechteck 7"/>
              <wp:cNvGraphicFramePr/>
              <a:graphic xmlns:a="http://schemas.openxmlformats.org/drawingml/2006/main">
                <a:graphicData uri="http://schemas.microsoft.com/office/word/2010/wordprocessingShape">
                  <wps:wsp>
                    <wps:cNvSpPr/>
                    <wps:spPr>
                      <a:xfrm>
                        <a:off x="0" y="0"/>
                        <a:ext cx="5396230" cy="740410"/>
                      </a:xfrm>
                      <a:prstGeom prst="rect">
                        <a:avLst/>
                      </a:prstGeom>
                      <a:solidFill>
                        <a:srgbClr val="F11BB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ABF5BA9" w14:textId="77777777" w:rsidR="0019182B" w:rsidRPr="00370504" w:rsidRDefault="0019182B" w:rsidP="00A95CFB">
                          <w:pPr>
                            <w:jc w:val="center"/>
                            <w:rPr>
                              <w:lang w:val="en-GB"/>
                            </w:rPr>
                          </w:pPr>
                          <w:r w:rsidRPr="00370504">
                            <w:rPr>
                              <w:lang w:val="en-GB"/>
                            </w:rPr>
                            <w:t>Here you can place the logos of your partners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E8EB1F" id="Rechteck 7" o:spid="_x0000_s1032" style="position:absolute;margin-left:-72.75pt;margin-top:503.35pt;width:424.9pt;height:5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" fillcolor="#f11bb9" stroked="f">
              <v:textbox>
                <w:txbxContent>
                  <w:p w14:paraId="0ABF5BA9" w14:textId="77777777" w:rsidR="0019182B" w:rsidRPr="00370504" w:rsidRDefault="0019182B" w:rsidP="00A95CFB">
                    <w:pPr>
                      <w:jc w:val="center"/>
                      <w:rPr>
                        <w:lang w:val="en-GB"/>
                      </w:rPr>
                    </w:pPr>
                    <w:r w:rsidRPr="00370504">
                      <w:rPr>
                        <w:lang w:val="en-GB"/>
                      </w:rPr>
                      <w:t>Here you can place the logos of your partners etc.</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F0D34"/>
    <w:multiLevelType w:val="hybridMultilevel"/>
    <w:tmpl w:val="91DE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D3959"/>
    <w:multiLevelType w:val="hybridMultilevel"/>
    <w:tmpl w:val="AE16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03C43"/>
    <w:multiLevelType w:val="hybridMultilevel"/>
    <w:tmpl w:val="475E2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E06345"/>
    <w:multiLevelType w:val="hybridMultilevel"/>
    <w:tmpl w:val="7062E1B0"/>
    <w:lvl w:ilvl="0" w:tplc="C8B664E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90F53E7"/>
    <w:multiLevelType w:val="hybridMultilevel"/>
    <w:tmpl w:val="14F45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35155B"/>
    <w:multiLevelType w:val="hybridMultilevel"/>
    <w:tmpl w:val="0008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D65D1D"/>
    <w:multiLevelType w:val="hybridMultilevel"/>
    <w:tmpl w:val="4678BB26"/>
    <w:lvl w:ilvl="0" w:tplc="1F484E7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DD4AAA"/>
    <w:multiLevelType w:val="hybridMultilevel"/>
    <w:tmpl w:val="0A4420E2"/>
    <w:lvl w:ilvl="0" w:tplc="C47ECF74">
      <w:numFmt w:val="bullet"/>
      <w:lvlText w:val="-"/>
      <w:lvlJc w:val="left"/>
      <w:pPr>
        <w:ind w:left="720" w:hanging="360"/>
      </w:pPr>
      <w:rPr>
        <w:rFonts w:ascii="Calibri" w:eastAsiaTheme="minorHAnsi" w:hAnsi="Calibri" w:cstheme="minorBidi" w:hint="default"/>
      </w:rPr>
    </w:lvl>
    <w:lvl w:ilvl="1" w:tplc="D99E057E">
      <w:numFmt w:val="bullet"/>
      <w:lvlText w:val=""/>
      <w:lvlJc w:val="left"/>
      <w:pPr>
        <w:ind w:left="1545" w:hanging="465"/>
      </w:pPr>
      <w:rPr>
        <w:rFonts w:ascii="Symbol" w:eastAsiaTheme="minorHAnsi" w:hAnsi="Symbol"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4BD43D9C"/>
    <w:multiLevelType w:val="hybridMultilevel"/>
    <w:tmpl w:val="7966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EB7DA5"/>
    <w:multiLevelType w:val="hybridMultilevel"/>
    <w:tmpl w:val="E398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665A9D"/>
    <w:multiLevelType w:val="hybridMultilevel"/>
    <w:tmpl w:val="18002160"/>
    <w:lvl w:ilvl="0" w:tplc="9642F3F8">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DC0585"/>
    <w:multiLevelType w:val="hybridMultilevel"/>
    <w:tmpl w:val="EE96A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7"/>
  </w:num>
  <w:num w:numId="6">
    <w:abstractNumId w:val="9"/>
  </w:num>
  <w:num w:numId="7">
    <w:abstractNumId w:val="8"/>
  </w:num>
  <w:num w:numId="8">
    <w:abstractNumId w:val="10"/>
  </w:num>
  <w:num w:numId="9">
    <w:abstractNumId w:val="0"/>
  </w:num>
  <w:num w:numId="10">
    <w:abstractNumId w:val="3"/>
  </w:num>
  <w:num w:numId="11">
    <w:abstractNumId w:val="6"/>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p Reiß">
    <w15:presenceInfo w15:providerId="Windows Live" w15:userId="31d43bcc1ccde914"/>
  </w15:person>
  <w15:person w15:author="Diogo Ramalho">
    <w15:presenceInfo w15:providerId="AD" w15:userId="S-1-5-21-2021202365-602491819-1652426489-1215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A29"/>
    <w:rsid w:val="0000649C"/>
    <w:rsid w:val="00006DF2"/>
    <w:rsid w:val="000113D2"/>
    <w:rsid w:val="0007060A"/>
    <w:rsid w:val="000A0AE1"/>
    <w:rsid w:val="000E44E5"/>
    <w:rsid w:val="001243A8"/>
    <w:rsid w:val="0013398F"/>
    <w:rsid w:val="00135A3E"/>
    <w:rsid w:val="0013725C"/>
    <w:rsid w:val="0019182B"/>
    <w:rsid w:val="001A02D9"/>
    <w:rsid w:val="002259FB"/>
    <w:rsid w:val="00252B57"/>
    <w:rsid w:val="002B4CE4"/>
    <w:rsid w:val="002E2F35"/>
    <w:rsid w:val="002F45B1"/>
    <w:rsid w:val="00311382"/>
    <w:rsid w:val="00313582"/>
    <w:rsid w:val="00322527"/>
    <w:rsid w:val="00367EFB"/>
    <w:rsid w:val="003713A3"/>
    <w:rsid w:val="003B2EF7"/>
    <w:rsid w:val="003B7EA3"/>
    <w:rsid w:val="003C7B75"/>
    <w:rsid w:val="00452569"/>
    <w:rsid w:val="00463920"/>
    <w:rsid w:val="004B3CC1"/>
    <w:rsid w:val="004B7BF8"/>
    <w:rsid w:val="004C2A29"/>
    <w:rsid w:val="004E2ABF"/>
    <w:rsid w:val="004E3B40"/>
    <w:rsid w:val="005035E3"/>
    <w:rsid w:val="00546A79"/>
    <w:rsid w:val="00576C0E"/>
    <w:rsid w:val="005A1CD1"/>
    <w:rsid w:val="005E1845"/>
    <w:rsid w:val="00603270"/>
    <w:rsid w:val="00623F8E"/>
    <w:rsid w:val="00624A32"/>
    <w:rsid w:val="0064225D"/>
    <w:rsid w:val="006A17FA"/>
    <w:rsid w:val="006B3CB0"/>
    <w:rsid w:val="006C108F"/>
    <w:rsid w:val="007141B8"/>
    <w:rsid w:val="00762F35"/>
    <w:rsid w:val="00790321"/>
    <w:rsid w:val="007D2058"/>
    <w:rsid w:val="00801102"/>
    <w:rsid w:val="008033B3"/>
    <w:rsid w:val="00855206"/>
    <w:rsid w:val="008803C2"/>
    <w:rsid w:val="00890C79"/>
    <w:rsid w:val="008A2E53"/>
    <w:rsid w:val="008A74C9"/>
    <w:rsid w:val="008E418E"/>
    <w:rsid w:val="00912606"/>
    <w:rsid w:val="0092718E"/>
    <w:rsid w:val="00933D23"/>
    <w:rsid w:val="00943632"/>
    <w:rsid w:val="0095043B"/>
    <w:rsid w:val="00974CF9"/>
    <w:rsid w:val="00976E2A"/>
    <w:rsid w:val="009778F7"/>
    <w:rsid w:val="009A4244"/>
    <w:rsid w:val="009B4EB6"/>
    <w:rsid w:val="009E5D11"/>
    <w:rsid w:val="00A02635"/>
    <w:rsid w:val="00A13EEF"/>
    <w:rsid w:val="00A712E5"/>
    <w:rsid w:val="00A94F5A"/>
    <w:rsid w:val="00A95CFB"/>
    <w:rsid w:val="00AB0EA9"/>
    <w:rsid w:val="00AF750A"/>
    <w:rsid w:val="00B12C06"/>
    <w:rsid w:val="00B133F9"/>
    <w:rsid w:val="00B2370D"/>
    <w:rsid w:val="00B35AF7"/>
    <w:rsid w:val="00B4421F"/>
    <w:rsid w:val="00B730A4"/>
    <w:rsid w:val="00BD70B9"/>
    <w:rsid w:val="00C07856"/>
    <w:rsid w:val="00C11BBE"/>
    <w:rsid w:val="00C226F7"/>
    <w:rsid w:val="00C23404"/>
    <w:rsid w:val="00C27B44"/>
    <w:rsid w:val="00C400BB"/>
    <w:rsid w:val="00C878AB"/>
    <w:rsid w:val="00CD0302"/>
    <w:rsid w:val="00CE2203"/>
    <w:rsid w:val="00D0082F"/>
    <w:rsid w:val="00D13586"/>
    <w:rsid w:val="00D464B9"/>
    <w:rsid w:val="00D61FB1"/>
    <w:rsid w:val="00D6351F"/>
    <w:rsid w:val="00D70E2C"/>
    <w:rsid w:val="00D740F1"/>
    <w:rsid w:val="00D86113"/>
    <w:rsid w:val="00D86243"/>
    <w:rsid w:val="00D94D73"/>
    <w:rsid w:val="00DD10BC"/>
    <w:rsid w:val="00DF69FD"/>
    <w:rsid w:val="00EA6CD7"/>
    <w:rsid w:val="00EB319B"/>
    <w:rsid w:val="00F07B1A"/>
    <w:rsid w:val="00F07FF8"/>
    <w:rsid w:val="00F10A57"/>
    <w:rsid w:val="00F16D25"/>
    <w:rsid w:val="00F27F08"/>
    <w:rsid w:val="00F3191E"/>
    <w:rsid w:val="00F64105"/>
    <w:rsid w:val="00F70E4F"/>
    <w:rsid w:val="00F8029E"/>
    <w:rsid w:val="00F93D0D"/>
    <w:rsid w:val="00FA513D"/>
    <w:rsid w:val="00FB3B25"/>
    <w:rsid w:val="00FC6A04"/>
    <w:rsid w:val="00FC7A20"/>
    <w:rsid w:val="00FE2BC1"/>
    <w:rsid w:val="00FE6D74"/>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oNotEmbedSmartTags/>
  <w:decimalSymbol w:val="."/>
  <w:listSeparator w:val=","/>
  <w14:docId w14:val="006D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1D4"/>
    <w:rPr>
      <w:sz w:val="24"/>
      <w:szCs w:val="24"/>
    </w:rPr>
  </w:style>
  <w:style w:type="paragraph" w:styleId="Heading1">
    <w:name w:val="heading 1"/>
    <w:basedOn w:val="Normal"/>
    <w:next w:val="Normal"/>
    <w:link w:val="Heading1Char"/>
    <w:uiPriority w:val="9"/>
    <w:qFormat/>
    <w:rsid w:val="004B3C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3C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C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C79"/>
    <w:pPr>
      <w:tabs>
        <w:tab w:val="center" w:pos="4536"/>
        <w:tab w:val="right" w:pos="9072"/>
      </w:tabs>
    </w:pPr>
  </w:style>
  <w:style w:type="character" w:customStyle="1" w:styleId="HeaderChar">
    <w:name w:val="Header Char"/>
    <w:basedOn w:val="DefaultParagraphFont"/>
    <w:link w:val="Header"/>
    <w:uiPriority w:val="99"/>
    <w:rsid w:val="00890C79"/>
    <w:rPr>
      <w:sz w:val="24"/>
      <w:szCs w:val="24"/>
    </w:rPr>
  </w:style>
  <w:style w:type="paragraph" w:styleId="Footer">
    <w:name w:val="footer"/>
    <w:basedOn w:val="Normal"/>
    <w:link w:val="FooterChar"/>
    <w:uiPriority w:val="99"/>
    <w:unhideWhenUsed/>
    <w:rsid w:val="00890C79"/>
    <w:pPr>
      <w:tabs>
        <w:tab w:val="center" w:pos="4536"/>
        <w:tab w:val="right" w:pos="9072"/>
      </w:tabs>
    </w:pPr>
  </w:style>
  <w:style w:type="character" w:customStyle="1" w:styleId="FooterChar">
    <w:name w:val="Footer Char"/>
    <w:basedOn w:val="DefaultParagraphFont"/>
    <w:link w:val="Footer"/>
    <w:uiPriority w:val="99"/>
    <w:rsid w:val="00890C79"/>
    <w:rPr>
      <w:sz w:val="24"/>
      <w:szCs w:val="24"/>
    </w:rPr>
  </w:style>
  <w:style w:type="character" w:customStyle="1" w:styleId="Heading1Char">
    <w:name w:val="Heading 1 Char"/>
    <w:basedOn w:val="DefaultParagraphFont"/>
    <w:link w:val="Heading1"/>
    <w:uiPriority w:val="9"/>
    <w:rsid w:val="004B3C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3C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3CC1"/>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4B3CC1"/>
    <w:pPr>
      <w:ind w:left="720"/>
      <w:contextualSpacing/>
    </w:pPr>
  </w:style>
  <w:style w:type="character" w:styleId="Hyperlink">
    <w:name w:val="Hyperlink"/>
    <w:uiPriority w:val="99"/>
    <w:unhideWhenUsed/>
    <w:rsid w:val="00A712E5"/>
    <w:rPr>
      <w:color w:val="0000FF"/>
      <w:u w:val="single"/>
    </w:rPr>
  </w:style>
  <w:style w:type="character" w:styleId="CommentReference">
    <w:name w:val="annotation reference"/>
    <w:basedOn w:val="DefaultParagraphFont"/>
    <w:uiPriority w:val="99"/>
    <w:semiHidden/>
    <w:unhideWhenUsed/>
    <w:rsid w:val="00C07856"/>
    <w:rPr>
      <w:sz w:val="16"/>
      <w:szCs w:val="16"/>
    </w:rPr>
  </w:style>
  <w:style w:type="paragraph" w:styleId="CommentText">
    <w:name w:val="annotation text"/>
    <w:basedOn w:val="Normal"/>
    <w:link w:val="CommentTextChar"/>
    <w:uiPriority w:val="99"/>
    <w:semiHidden/>
    <w:unhideWhenUsed/>
    <w:rsid w:val="00C07856"/>
    <w:rPr>
      <w:sz w:val="20"/>
      <w:szCs w:val="20"/>
    </w:rPr>
  </w:style>
  <w:style w:type="character" w:customStyle="1" w:styleId="CommentTextChar">
    <w:name w:val="Comment Text Char"/>
    <w:basedOn w:val="DefaultParagraphFont"/>
    <w:link w:val="CommentText"/>
    <w:uiPriority w:val="99"/>
    <w:semiHidden/>
    <w:rsid w:val="00C07856"/>
  </w:style>
  <w:style w:type="paragraph" w:styleId="CommentSubject">
    <w:name w:val="annotation subject"/>
    <w:basedOn w:val="CommentText"/>
    <w:next w:val="CommentText"/>
    <w:link w:val="CommentSubjectChar"/>
    <w:uiPriority w:val="99"/>
    <w:semiHidden/>
    <w:unhideWhenUsed/>
    <w:rsid w:val="00C07856"/>
    <w:rPr>
      <w:b/>
      <w:bCs/>
    </w:rPr>
  </w:style>
  <w:style w:type="character" w:customStyle="1" w:styleId="CommentSubjectChar">
    <w:name w:val="Comment Subject Char"/>
    <w:basedOn w:val="CommentTextChar"/>
    <w:link w:val="CommentSubject"/>
    <w:uiPriority w:val="99"/>
    <w:semiHidden/>
    <w:rsid w:val="00C07856"/>
    <w:rPr>
      <w:b/>
      <w:bCs/>
    </w:rPr>
  </w:style>
  <w:style w:type="paragraph" w:styleId="BalloonText">
    <w:name w:val="Balloon Text"/>
    <w:basedOn w:val="Normal"/>
    <w:link w:val="BalloonTextChar"/>
    <w:uiPriority w:val="99"/>
    <w:semiHidden/>
    <w:unhideWhenUsed/>
    <w:rsid w:val="00C07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856"/>
    <w:rPr>
      <w:rFonts w:ascii="Segoe UI" w:hAnsi="Segoe UI" w:cs="Segoe UI"/>
      <w:sz w:val="18"/>
      <w:szCs w:val="18"/>
    </w:rPr>
  </w:style>
  <w:style w:type="paragraph" w:customStyle="1" w:styleId="Default">
    <w:name w:val="Default"/>
    <w:rsid w:val="00C07856"/>
    <w:pPr>
      <w:autoSpaceDE w:val="0"/>
      <w:autoSpaceDN w:val="0"/>
      <w:adjustRightInd w:val="0"/>
    </w:pPr>
    <w:rPr>
      <w:rFonts w:ascii="Cambria" w:hAnsi="Cambria" w:cs="Cambria"/>
      <w:color w:val="000000"/>
      <w:sz w:val="24"/>
      <w:szCs w:val="24"/>
      <w:lang w:val="de-DE"/>
    </w:rPr>
  </w:style>
  <w:style w:type="paragraph" w:styleId="FootnoteText">
    <w:name w:val="footnote text"/>
    <w:basedOn w:val="Normal"/>
    <w:link w:val="FootnoteTextChar"/>
    <w:uiPriority w:val="99"/>
    <w:semiHidden/>
    <w:unhideWhenUsed/>
    <w:rsid w:val="00762F35"/>
    <w:rPr>
      <w:sz w:val="20"/>
      <w:szCs w:val="20"/>
    </w:rPr>
  </w:style>
  <w:style w:type="character" w:customStyle="1" w:styleId="FootnoteTextChar">
    <w:name w:val="Footnote Text Char"/>
    <w:basedOn w:val="DefaultParagraphFont"/>
    <w:link w:val="FootnoteText"/>
    <w:uiPriority w:val="99"/>
    <w:semiHidden/>
    <w:rsid w:val="00762F35"/>
  </w:style>
  <w:style w:type="character" w:styleId="FootnoteReference">
    <w:name w:val="footnote reference"/>
    <w:basedOn w:val="DefaultParagraphFont"/>
    <w:uiPriority w:val="99"/>
    <w:semiHidden/>
    <w:unhideWhenUsed/>
    <w:rsid w:val="00762F35"/>
    <w:rPr>
      <w:vertAlign w:val="superscript"/>
    </w:rPr>
  </w:style>
  <w:style w:type="paragraph" w:styleId="Caption">
    <w:name w:val="caption"/>
    <w:basedOn w:val="Normal"/>
    <w:next w:val="Normal"/>
    <w:uiPriority w:val="35"/>
    <w:unhideWhenUsed/>
    <w:qFormat/>
    <w:rsid w:val="009A4244"/>
    <w:pPr>
      <w:spacing w:after="200"/>
    </w:pPr>
    <w:rPr>
      <w:i/>
      <w:iCs/>
      <w:color w:val="1F497D" w:themeColor="text2"/>
      <w:sz w:val="18"/>
      <w:szCs w:val="18"/>
    </w:rPr>
  </w:style>
  <w:style w:type="paragraph" w:styleId="Revision">
    <w:name w:val="Revision"/>
    <w:hidden/>
    <w:uiPriority w:val="99"/>
    <w:semiHidden/>
    <w:rsid w:val="00974CF9"/>
    <w:rPr>
      <w:sz w:val="24"/>
      <w:szCs w:val="24"/>
    </w:rPr>
  </w:style>
  <w:style w:type="character" w:styleId="FollowedHyperlink">
    <w:name w:val="FollowedHyperlink"/>
    <w:basedOn w:val="DefaultParagraphFont"/>
    <w:uiPriority w:val="99"/>
    <w:semiHidden/>
    <w:unhideWhenUsed/>
    <w:rsid w:val="00B442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1D4"/>
    <w:rPr>
      <w:sz w:val="24"/>
      <w:szCs w:val="24"/>
    </w:rPr>
  </w:style>
  <w:style w:type="paragraph" w:styleId="Heading1">
    <w:name w:val="heading 1"/>
    <w:basedOn w:val="Normal"/>
    <w:next w:val="Normal"/>
    <w:link w:val="Heading1Char"/>
    <w:uiPriority w:val="9"/>
    <w:qFormat/>
    <w:rsid w:val="004B3C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3C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CC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C79"/>
    <w:pPr>
      <w:tabs>
        <w:tab w:val="center" w:pos="4536"/>
        <w:tab w:val="right" w:pos="9072"/>
      </w:tabs>
    </w:pPr>
  </w:style>
  <w:style w:type="character" w:customStyle="1" w:styleId="HeaderChar">
    <w:name w:val="Header Char"/>
    <w:basedOn w:val="DefaultParagraphFont"/>
    <w:link w:val="Header"/>
    <w:uiPriority w:val="99"/>
    <w:rsid w:val="00890C79"/>
    <w:rPr>
      <w:sz w:val="24"/>
      <w:szCs w:val="24"/>
    </w:rPr>
  </w:style>
  <w:style w:type="paragraph" w:styleId="Footer">
    <w:name w:val="footer"/>
    <w:basedOn w:val="Normal"/>
    <w:link w:val="FooterChar"/>
    <w:uiPriority w:val="99"/>
    <w:unhideWhenUsed/>
    <w:rsid w:val="00890C79"/>
    <w:pPr>
      <w:tabs>
        <w:tab w:val="center" w:pos="4536"/>
        <w:tab w:val="right" w:pos="9072"/>
      </w:tabs>
    </w:pPr>
  </w:style>
  <w:style w:type="character" w:customStyle="1" w:styleId="FooterChar">
    <w:name w:val="Footer Char"/>
    <w:basedOn w:val="DefaultParagraphFont"/>
    <w:link w:val="Footer"/>
    <w:uiPriority w:val="99"/>
    <w:rsid w:val="00890C79"/>
    <w:rPr>
      <w:sz w:val="24"/>
      <w:szCs w:val="24"/>
    </w:rPr>
  </w:style>
  <w:style w:type="character" w:customStyle="1" w:styleId="Heading1Char">
    <w:name w:val="Heading 1 Char"/>
    <w:basedOn w:val="DefaultParagraphFont"/>
    <w:link w:val="Heading1"/>
    <w:uiPriority w:val="9"/>
    <w:rsid w:val="004B3C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3C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3CC1"/>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4B3CC1"/>
    <w:pPr>
      <w:ind w:left="720"/>
      <w:contextualSpacing/>
    </w:pPr>
  </w:style>
  <w:style w:type="character" w:styleId="Hyperlink">
    <w:name w:val="Hyperlink"/>
    <w:uiPriority w:val="99"/>
    <w:unhideWhenUsed/>
    <w:rsid w:val="00A712E5"/>
    <w:rPr>
      <w:color w:val="0000FF"/>
      <w:u w:val="single"/>
    </w:rPr>
  </w:style>
  <w:style w:type="character" w:styleId="CommentReference">
    <w:name w:val="annotation reference"/>
    <w:basedOn w:val="DefaultParagraphFont"/>
    <w:uiPriority w:val="99"/>
    <w:semiHidden/>
    <w:unhideWhenUsed/>
    <w:rsid w:val="00C07856"/>
    <w:rPr>
      <w:sz w:val="16"/>
      <w:szCs w:val="16"/>
    </w:rPr>
  </w:style>
  <w:style w:type="paragraph" w:styleId="CommentText">
    <w:name w:val="annotation text"/>
    <w:basedOn w:val="Normal"/>
    <w:link w:val="CommentTextChar"/>
    <w:uiPriority w:val="99"/>
    <w:semiHidden/>
    <w:unhideWhenUsed/>
    <w:rsid w:val="00C07856"/>
    <w:rPr>
      <w:sz w:val="20"/>
      <w:szCs w:val="20"/>
    </w:rPr>
  </w:style>
  <w:style w:type="character" w:customStyle="1" w:styleId="CommentTextChar">
    <w:name w:val="Comment Text Char"/>
    <w:basedOn w:val="DefaultParagraphFont"/>
    <w:link w:val="CommentText"/>
    <w:uiPriority w:val="99"/>
    <w:semiHidden/>
    <w:rsid w:val="00C07856"/>
  </w:style>
  <w:style w:type="paragraph" w:styleId="CommentSubject">
    <w:name w:val="annotation subject"/>
    <w:basedOn w:val="CommentText"/>
    <w:next w:val="CommentText"/>
    <w:link w:val="CommentSubjectChar"/>
    <w:uiPriority w:val="99"/>
    <w:semiHidden/>
    <w:unhideWhenUsed/>
    <w:rsid w:val="00C07856"/>
    <w:rPr>
      <w:b/>
      <w:bCs/>
    </w:rPr>
  </w:style>
  <w:style w:type="character" w:customStyle="1" w:styleId="CommentSubjectChar">
    <w:name w:val="Comment Subject Char"/>
    <w:basedOn w:val="CommentTextChar"/>
    <w:link w:val="CommentSubject"/>
    <w:uiPriority w:val="99"/>
    <w:semiHidden/>
    <w:rsid w:val="00C07856"/>
    <w:rPr>
      <w:b/>
      <w:bCs/>
    </w:rPr>
  </w:style>
  <w:style w:type="paragraph" w:styleId="BalloonText">
    <w:name w:val="Balloon Text"/>
    <w:basedOn w:val="Normal"/>
    <w:link w:val="BalloonTextChar"/>
    <w:uiPriority w:val="99"/>
    <w:semiHidden/>
    <w:unhideWhenUsed/>
    <w:rsid w:val="00C07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856"/>
    <w:rPr>
      <w:rFonts w:ascii="Segoe UI" w:hAnsi="Segoe UI" w:cs="Segoe UI"/>
      <w:sz w:val="18"/>
      <w:szCs w:val="18"/>
    </w:rPr>
  </w:style>
  <w:style w:type="paragraph" w:customStyle="1" w:styleId="Default">
    <w:name w:val="Default"/>
    <w:rsid w:val="00C07856"/>
    <w:pPr>
      <w:autoSpaceDE w:val="0"/>
      <w:autoSpaceDN w:val="0"/>
      <w:adjustRightInd w:val="0"/>
    </w:pPr>
    <w:rPr>
      <w:rFonts w:ascii="Cambria" w:hAnsi="Cambria" w:cs="Cambria"/>
      <w:color w:val="000000"/>
      <w:sz w:val="24"/>
      <w:szCs w:val="24"/>
      <w:lang w:val="de-DE"/>
    </w:rPr>
  </w:style>
  <w:style w:type="paragraph" w:styleId="FootnoteText">
    <w:name w:val="footnote text"/>
    <w:basedOn w:val="Normal"/>
    <w:link w:val="FootnoteTextChar"/>
    <w:uiPriority w:val="99"/>
    <w:semiHidden/>
    <w:unhideWhenUsed/>
    <w:rsid w:val="00762F35"/>
    <w:rPr>
      <w:sz w:val="20"/>
      <w:szCs w:val="20"/>
    </w:rPr>
  </w:style>
  <w:style w:type="character" w:customStyle="1" w:styleId="FootnoteTextChar">
    <w:name w:val="Footnote Text Char"/>
    <w:basedOn w:val="DefaultParagraphFont"/>
    <w:link w:val="FootnoteText"/>
    <w:uiPriority w:val="99"/>
    <w:semiHidden/>
    <w:rsid w:val="00762F35"/>
  </w:style>
  <w:style w:type="character" w:styleId="FootnoteReference">
    <w:name w:val="footnote reference"/>
    <w:basedOn w:val="DefaultParagraphFont"/>
    <w:uiPriority w:val="99"/>
    <w:semiHidden/>
    <w:unhideWhenUsed/>
    <w:rsid w:val="00762F35"/>
    <w:rPr>
      <w:vertAlign w:val="superscript"/>
    </w:rPr>
  </w:style>
  <w:style w:type="paragraph" w:styleId="Caption">
    <w:name w:val="caption"/>
    <w:basedOn w:val="Normal"/>
    <w:next w:val="Normal"/>
    <w:uiPriority w:val="35"/>
    <w:unhideWhenUsed/>
    <w:qFormat/>
    <w:rsid w:val="009A4244"/>
    <w:pPr>
      <w:spacing w:after="200"/>
    </w:pPr>
    <w:rPr>
      <w:i/>
      <w:iCs/>
      <w:color w:val="1F497D" w:themeColor="text2"/>
      <w:sz w:val="18"/>
      <w:szCs w:val="18"/>
    </w:rPr>
  </w:style>
  <w:style w:type="paragraph" w:styleId="Revision">
    <w:name w:val="Revision"/>
    <w:hidden/>
    <w:uiPriority w:val="99"/>
    <w:semiHidden/>
    <w:rsid w:val="00974CF9"/>
    <w:rPr>
      <w:sz w:val="24"/>
      <w:szCs w:val="24"/>
    </w:rPr>
  </w:style>
  <w:style w:type="character" w:styleId="FollowedHyperlink">
    <w:name w:val="FollowedHyperlink"/>
    <w:basedOn w:val="DefaultParagraphFont"/>
    <w:uiPriority w:val="99"/>
    <w:semiHidden/>
    <w:unhideWhenUsed/>
    <w:rsid w:val="00B442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101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mig.eu/sites/default/files/2011.10.12_empower_demand_report_final.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eur-ws.org/Vol-973/bcss6.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r.ie/docs/000340/cer11080(a)(ii).pdf"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hyperlink" Target="http://www.cer.ie/docs/000340/cer11080(a)(i).pdf"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martgrid-engagement-toolkit.e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4CC8D-11C3-43B4-8F63-ADDB65A3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1875</Words>
  <Characters>10690</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ECN</Company>
  <LinksUpToDate>false</LinksUpToDate>
  <CharactersWithSpaces>12540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 Reiß</dc:creator>
  <cp:lastModifiedBy>Kraan,mw C.M. (Carolien)</cp:lastModifiedBy>
  <cp:revision>8</cp:revision>
  <dcterms:created xsi:type="dcterms:W3CDTF">2015-07-27T14:50:00Z</dcterms:created>
  <dcterms:modified xsi:type="dcterms:W3CDTF">2015-08-25T15:07:00Z</dcterms:modified>
</cp:coreProperties>
</file>